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824" w:rsidRPr="00EA5742" w:rsidRDefault="00446824" w:rsidP="00F917D2">
      <w:pPr>
        <w:pStyle w:val="Kop1"/>
        <w:rPr>
          <w:rFonts w:cs="Helvetica"/>
          <w:lang w:val="nl-NL"/>
        </w:rPr>
      </w:pPr>
    </w:p>
    <w:p w:rsidR="00446824" w:rsidRPr="00EA5742" w:rsidRDefault="00446824" w:rsidP="00700780">
      <w:pPr>
        <w:pStyle w:val="Kop1"/>
        <w:rPr>
          <w:rFonts w:cs="Helvetica"/>
          <w:lang w:val="nl-NL"/>
        </w:rPr>
      </w:pPr>
      <w:r w:rsidRPr="00EA5742">
        <w:rPr>
          <w:rFonts w:cs="Helvetica"/>
          <w:lang w:val="nl-NL"/>
        </w:rPr>
        <w:t xml:space="preserve">Miele verwerft meerderheidsbelang in </w:t>
      </w:r>
      <w:proofErr w:type="spellStart"/>
      <w:r w:rsidRPr="00EA5742">
        <w:rPr>
          <w:rFonts w:cs="Helvetica"/>
          <w:lang w:val="nl-NL"/>
        </w:rPr>
        <w:t>Steelco</w:t>
      </w:r>
      <w:proofErr w:type="spellEnd"/>
      <w:r w:rsidRPr="00EA5742">
        <w:rPr>
          <w:rFonts w:cs="Helvetica"/>
          <w:lang w:val="nl-NL"/>
        </w:rPr>
        <w:t xml:space="preserve"> / Aanzienlijke expansie op het gebied van medische technologie / Uitzonderlijk aanbod producten en diensten</w:t>
      </w:r>
    </w:p>
    <w:p w:rsidR="00446824" w:rsidRPr="00EA5742" w:rsidRDefault="00446824" w:rsidP="0096080B">
      <w:pPr>
        <w:spacing w:line="300" w:lineRule="auto"/>
        <w:rPr>
          <w:rFonts w:ascii="Helvetica" w:hAnsi="Helvetica" w:cs="Helvetica"/>
          <w:b/>
          <w:sz w:val="36"/>
          <w:szCs w:val="36"/>
          <w:lang w:val="nl-NL"/>
        </w:rPr>
      </w:pPr>
      <w:r w:rsidRPr="00EA5742">
        <w:rPr>
          <w:rFonts w:ascii="Helvetica" w:hAnsi="Helvetica" w:cs="Helvetica"/>
          <w:b/>
          <w:sz w:val="36"/>
          <w:szCs w:val="36"/>
          <w:lang w:val="nl-NL"/>
        </w:rPr>
        <w:t xml:space="preserve">Miele en </w:t>
      </w:r>
      <w:proofErr w:type="spellStart"/>
      <w:r w:rsidRPr="00EA5742">
        <w:rPr>
          <w:rFonts w:ascii="Helvetica" w:hAnsi="Helvetica" w:cs="Helvetica"/>
          <w:b/>
          <w:sz w:val="36"/>
          <w:szCs w:val="36"/>
          <w:lang w:val="nl-NL"/>
        </w:rPr>
        <w:t>Steelco</w:t>
      </w:r>
      <w:proofErr w:type="spellEnd"/>
      <w:r w:rsidRPr="00EA5742">
        <w:rPr>
          <w:rFonts w:ascii="Helvetica" w:hAnsi="Helvetica" w:cs="Helvetica"/>
          <w:b/>
          <w:sz w:val="36"/>
          <w:szCs w:val="36"/>
          <w:lang w:val="nl-NL"/>
        </w:rPr>
        <w:t xml:space="preserve"> bundelen krachten</w:t>
      </w:r>
    </w:p>
    <w:p w:rsidR="00446824" w:rsidRPr="00EA5742" w:rsidRDefault="00446824" w:rsidP="00C04D2D">
      <w:pPr>
        <w:pStyle w:val="Platteteks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nl-NL"/>
        </w:rPr>
      </w:pPr>
      <w:r>
        <w:rPr>
          <w:rFonts w:ascii="Helvetica" w:hAnsi="Helvetica" w:cs="Helvetica"/>
          <w:b/>
          <w:sz w:val="22"/>
          <w:szCs w:val="22"/>
          <w:lang w:val="nl-NL"/>
        </w:rPr>
        <w:t>De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familiebedrij</w:t>
      </w:r>
      <w:r>
        <w:rPr>
          <w:rFonts w:ascii="Helvetica" w:hAnsi="Helvetica" w:cs="Helvetica"/>
          <w:b/>
          <w:sz w:val="22"/>
          <w:szCs w:val="22"/>
          <w:lang w:val="nl-NL"/>
        </w:rPr>
        <w:t>ven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Miele en </w:t>
      </w:r>
      <w:proofErr w:type="spellStart"/>
      <w:r w:rsidRPr="00EA5742">
        <w:rPr>
          <w:rFonts w:ascii="Helvetica" w:hAnsi="Helvetica" w:cs="Helvetica"/>
          <w:b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Group zijn overeengekomen hun krachten te bundelen door het samenvoegen van hun deskundigheid op het geb</w:t>
      </w:r>
      <w:r w:rsidR="002A07B5">
        <w:rPr>
          <w:rFonts w:ascii="Helvetica" w:hAnsi="Helvetica" w:cs="Helvetica"/>
          <w:b/>
          <w:sz w:val="22"/>
          <w:szCs w:val="22"/>
          <w:lang w:val="nl-NL"/>
        </w:rPr>
        <w:t>ied van medische technologie. Ee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n gevolg hiervan is dat Miele een meerderheidsbelang zal verwerven in </w:t>
      </w:r>
      <w:proofErr w:type="spellStart"/>
      <w:r w:rsidRPr="00EA5742">
        <w:rPr>
          <w:rFonts w:ascii="Helvetica" w:hAnsi="Helvetica" w:cs="Helvetica"/>
          <w:b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Group, terwijl de oprichters van </w:t>
      </w:r>
      <w:proofErr w:type="spellStart"/>
      <w:r w:rsidRPr="00EA5742">
        <w:rPr>
          <w:rFonts w:ascii="Helvetica" w:hAnsi="Helvetica" w:cs="Helvetica"/>
          <w:b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de leiding </w:t>
      </w:r>
      <w:r w:rsidR="00BB4385">
        <w:rPr>
          <w:rFonts w:ascii="Helvetica" w:hAnsi="Helvetica" w:cs="Helvetica"/>
          <w:b/>
          <w:sz w:val="22"/>
          <w:szCs w:val="22"/>
          <w:lang w:val="nl-NL"/>
        </w:rPr>
        <w:t xml:space="preserve">over de 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groep blijven </w:t>
      </w:r>
      <w:r w:rsidR="00BB4385">
        <w:rPr>
          <w:rFonts w:ascii="Helvetica" w:hAnsi="Helvetica" w:cs="Helvetica"/>
          <w:b/>
          <w:sz w:val="22"/>
          <w:szCs w:val="22"/>
          <w:lang w:val="nl-NL"/>
        </w:rPr>
        <w:t>houden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>. Dank</w:t>
      </w:r>
      <w:r w:rsidR="002A07B5">
        <w:rPr>
          <w:rFonts w:ascii="Helvetica" w:hAnsi="Helvetica" w:cs="Helvetica"/>
          <w:b/>
          <w:sz w:val="22"/>
          <w:szCs w:val="22"/>
          <w:lang w:val="nl-NL"/>
        </w:rPr>
        <w:t>zij deze samenvoeging zal de divisie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medische technologie binnen de Miele Group met een derde </w:t>
      </w:r>
      <w:r>
        <w:rPr>
          <w:rFonts w:ascii="Helvetica" w:hAnsi="Helvetica" w:cs="Helvetica"/>
          <w:b/>
          <w:sz w:val="22"/>
          <w:szCs w:val="22"/>
          <w:lang w:val="nl-NL"/>
        </w:rPr>
        <w:t>groeien</w:t>
      </w:r>
      <w:r w:rsidRPr="00EA5742">
        <w:rPr>
          <w:rFonts w:ascii="Helvetica" w:hAnsi="Helvetica" w:cs="Helvetica"/>
          <w:b/>
          <w:sz w:val="22"/>
          <w:szCs w:val="22"/>
          <w:lang w:val="nl-NL"/>
        </w:rPr>
        <w:t xml:space="preserve"> tot ongeveer 250 miljoen euro per jaar. Het overkoepelende doel is om klanten een nog breder en geavanceerder assortiment producten te kunnen aanbieden – evenals de best mogelijke service, zowel voor als na de aankoop. De handelsovereenkomst moet nog worden goedgekeurd door de mededingingsautoriteiten.</w:t>
      </w:r>
    </w:p>
    <w:p w:rsidR="00446824" w:rsidRPr="00EA5742" w:rsidRDefault="00446824" w:rsidP="00063574">
      <w:pPr>
        <w:pStyle w:val="Plattetekst"/>
        <w:spacing w:before="240" w:line="300" w:lineRule="auto"/>
        <w:jc w:val="left"/>
        <w:rPr>
          <w:rFonts w:ascii="Helvetica" w:hAnsi="Helvetica" w:cs="Helvetica"/>
          <w:bCs/>
          <w:sz w:val="22"/>
          <w:szCs w:val="22"/>
          <w:lang w:val="nl-NL"/>
        </w:rPr>
      </w:pPr>
      <w:r w:rsidRPr="00EA5742">
        <w:rPr>
          <w:rFonts w:ascii="Helvetica" w:hAnsi="Helvetica" w:cs="Helvetica"/>
          <w:bCs/>
          <w:sz w:val="22"/>
          <w:szCs w:val="22"/>
          <w:lang w:val="nl-NL"/>
        </w:rPr>
        <w:t>Miele behoort tot de meest gerenommeerde fabrikanten van reinigings-, desinfectie- en sterilisatieproducten voor medische en laboratoriumtoepassingen. Dit omvat projecten</w:t>
      </w:r>
      <w:r>
        <w:rPr>
          <w:rFonts w:ascii="Helvetica" w:hAnsi="Helvetica" w:cs="Helvetica"/>
          <w:bCs/>
          <w:sz w:val="22"/>
          <w:szCs w:val="22"/>
          <w:lang w:val="nl-NL"/>
        </w:rPr>
        <w:t xml:space="preserve"> </w:t>
      </w:r>
      <w:r w:rsidRPr="00EA5742">
        <w:rPr>
          <w:rFonts w:ascii="Helvetica" w:hAnsi="Helvetica" w:cs="Helvetica"/>
          <w:bCs/>
          <w:sz w:val="22"/>
          <w:szCs w:val="22"/>
          <w:lang w:val="nl-NL"/>
        </w:rPr>
        <w:t>als het ontwerpen en inrichten van Centrale Sterilisatie Afdelingen (CSA) in ziekenhuizen. "</w:t>
      </w:r>
      <w:r w:rsidR="00686E55">
        <w:rPr>
          <w:rFonts w:ascii="Helvetica" w:hAnsi="Helvetica" w:cs="Helvetica"/>
          <w:bCs/>
          <w:sz w:val="22"/>
          <w:szCs w:val="22"/>
          <w:lang w:val="nl-NL"/>
        </w:rPr>
        <w:t xml:space="preserve">Samen met </w:t>
      </w:r>
      <w:proofErr w:type="spellStart"/>
      <w:r w:rsidR="00686E55">
        <w:rPr>
          <w:rFonts w:ascii="Helvetica" w:hAnsi="Helvetica" w:cs="Helvetica"/>
          <w:bCs/>
          <w:sz w:val="22"/>
          <w:szCs w:val="22"/>
          <w:lang w:val="nl-NL"/>
        </w:rPr>
        <w:t>Steelco</w:t>
      </w:r>
      <w:proofErr w:type="spellEnd"/>
      <w:r w:rsidR="00686E55">
        <w:rPr>
          <w:rFonts w:ascii="Helvetica" w:hAnsi="Helvetica" w:cs="Helvetica"/>
          <w:bCs/>
          <w:sz w:val="22"/>
          <w:szCs w:val="22"/>
          <w:lang w:val="nl-NL"/>
        </w:rPr>
        <w:t xml:space="preserve"> kan Miele haar</w:t>
      </w:r>
      <w:r w:rsidRPr="00EA5742">
        <w:rPr>
          <w:rFonts w:ascii="Helvetica" w:hAnsi="Helvetica" w:cs="Helvetica"/>
          <w:bCs/>
          <w:sz w:val="22"/>
          <w:szCs w:val="22"/>
          <w:lang w:val="nl-NL"/>
        </w:rPr>
        <w:t xml:space="preserve"> toonaangevende positie wat kwaliteit en innovatie betreft combineren met een aanmerkelijk breder productaanbod, en daardoor </w:t>
      </w:r>
      <w:r w:rsidR="00A408B8">
        <w:rPr>
          <w:rFonts w:ascii="Helvetica" w:hAnsi="Helvetica" w:cs="Helvetica"/>
          <w:bCs/>
          <w:sz w:val="22"/>
          <w:szCs w:val="22"/>
          <w:lang w:val="nl-NL"/>
        </w:rPr>
        <w:t>haar</w:t>
      </w:r>
      <w:r w:rsidRPr="00EA5742">
        <w:rPr>
          <w:rFonts w:ascii="Helvetica" w:hAnsi="Helvetica" w:cs="Helvetica"/>
          <w:bCs/>
          <w:sz w:val="22"/>
          <w:szCs w:val="22"/>
          <w:lang w:val="nl-NL"/>
        </w:rPr>
        <w:t xml:space="preserve"> marktpositie vergroten," aldus Andreas </w:t>
      </w:r>
      <w:proofErr w:type="spellStart"/>
      <w:r w:rsidRPr="00EA5742">
        <w:rPr>
          <w:rFonts w:ascii="Helvetica" w:hAnsi="Helvetica" w:cs="Helvetica"/>
          <w:bCs/>
          <w:sz w:val="22"/>
          <w:szCs w:val="22"/>
          <w:lang w:val="nl-NL"/>
        </w:rPr>
        <w:t>Barduna</w:t>
      </w:r>
      <w:proofErr w:type="spellEnd"/>
      <w:r w:rsidRPr="00EA5742">
        <w:rPr>
          <w:rFonts w:ascii="Helvetica" w:hAnsi="Helvetica" w:cs="Helvetica"/>
          <w:bCs/>
          <w:sz w:val="22"/>
          <w:szCs w:val="22"/>
          <w:lang w:val="nl-NL"/>
        </w:rPr>
        <w:t>, commercieel directe</w:t>
      </w:r>
      <w:r w:rsidR="00686E55">
        <w:rPr>
          <w:rFonts w:ascii="Helvetica" w:hAnsi="Helvetica" w:cs="Helvetica"/>
          <w:bCs/>
          <w:sz w:val="22"/>
          <w:szCs w:val="22"/>
          <w:lang w:val="nl-NL"/>
        </w:rPr>
        <w:t>ur van de divisie</w:t>
      </w:r>
      <w:r w:rsidRPr="00EA5742">
        <w:rPr>
          <w:rFonts w:ascii="Helvetica" w:hAnsi="Helvetica" w:cs="Helvetica"/>
          <w:bCs/>
          <w:sz w:val="22"/>
          <w:szCs w:val="22"/>
          <w:lang w:val="nl-NL"/>
        </w:rPr>
        <w:t xml:space="preserve"> Miele Professional. </w:t>
      </w:r>
      <w:r w:rsidR="00A408B8" w:rsidRPr="00A408B8">
        <w:rPr>
          <w:rFonts w:ascii="Helvetica" w:hAnsi="Helvetica" w:cs="Helvetica"/>
          <w:bCs/>
          <w:sz w:val="22"/>
          <w:szCs w:val="22"/>
          <w:lang w:val="nl-NL"/>
        </w:rPr>
        <w:t xml:space="preserve">In het boekjaar 2015/2016 </w:t>
      </w:r>
      <w:r w:rsidR="00A408B8">
        <w:rPr>
          <w:rFonts w:ascii="Helvetica" w:hAnsi="Helvetica" w:cs="Helvetica"/>
          <w:bCs/>
          <w:sz w:val="22"/>
          <w:szCs w:val="22"/>
          <w:lang w:val="nl-NL"/>
        </w:rPr>
        <w:t xml:space="preserve">behaalde Miele een omzet van </w:t>
      </w:r>
      <w:bookmarkStart w:id="0" w:name="_GoBack"/>
      <w:bookmarkEnd w:id="0"/>
      <w:r w:rsidR="00A408B8" w:rsidRPr="00A408B8">
        <w:rPr>
          <w:rFonts w:ascii="Helvetica" w:hAnsi="Helvetica" w:cs="Helvetica"/>
          <w:bCs/>
          <w:sz w:val="22"/>
          <w:szCs w:val="22"/>
          <w:lang w:val="nl-NL"/>
        </w:rPr>
        <w:t>3,71 miljard euro. Wereldwijd werken er bij dit door de vierde generatie geleide familiebedrijf 1</w:t>
      </w:r>
      <w:r w:rsidR="00A408B8">
        <w:rPr>
          <w:rFonts w:ascii="Helvetica" w:hAnsi="Helvetica" w:cs="Helvetica"/>
          <w:bCs/>
          <w:sz w:val="22"/>
          <w:szCs w:val="22"/>
          <w:lang w:val="nl-NL"/>
        </w:rPr>
        <w:t>9</w:t>
      </w:r>
      <w:r w:rsidR="00A408B8" w:rsidRPr="00A408B8">
        <w:rPr>
          <w:rFonts w:ascii="Helvetica" w:hAnsi="Helvetica" w:cs="Helvetica"/>
          <w:bCs/>
          <w:sz w:val="22"/>
          <w:szCs w:val="22"/>
          <w:lang w:val="nl-NL"/>
        </w:rPr>
        <w:t>.400 mensen</w:t>
      </w:r>
      <w:r w:rsidR="00A408B8">
        <w:rPr>
          <w:rFonts w:ascii="Helvetica" w:hAnsi="Helvetica" w:cs="Helvetica"/>
          <w:bCs/>
          <w:sz w:val="22"/>
          <w:szCs w:val="22"/>
          <w:lang w:val="nl-NL"/>
        </w:rPr>
        <w:t>.</w:t>
      </w:r>
      <w:r w:rsidR="00A408B8" w:rsidRPr="00A408B8">
        <w:rPr>
          <w:rFonts w:ascii="Helvetica" w:hAnsi="Helvetica" w:cs="Helvetica"/>
          <w:bCs/>
          <w:sz w:val="22"/>
          <w:szCs w:val="22"/>
          <w:lang w:val="nl-NL"/>
        </w:rPr>
        <w:t xml:space="preserve"> Het hoofdkantoor van het bedrijf bevindt zich in het Duitse </w:t>
      </w:r>
      <w:proofErr w:type="spellStart"/>
      <w:r w:rsidR="00A408B8" w:rsidRPr="00A408B8">
        <w:rPr>
          <w:rFonts w:ascii="Helvetica" w:hAnsi="Helvetica" w:cs="Helvetica"/>
          <w:bCs/>
          <w:sz w:val="22"/>
          <w:szCs w:val="22"/>
          <w:lang w:val="nl-NL"/>
        </w:rPr>
        <w:t>Gütersloh</w:t>
      </w:r>
      <w:proofErr w:type="spellEnd"/>
      <w:r w:rsidR="00A408B8" w:rsidRPr="00A408B8">
        <w:rPr>
          <w:rFonts w:ascii="Helvetica" w:hAnsi="Helvetica" w:cs="Helvetica"/>
          <w:bCs/>
          <w:sz w:val="22"/>
          <w:szCs w:val="22"/>
          <w:lang w:val="nl-NL"/>
        </w:rPr>
        <w:t xml:space="preserve"> (Westfalen). </w:t>
      </w:r>
    </w:p>
    <w:p w:rsidR="00467059" w:rsidRDefault="00446824" w:rsidP="00C50AE8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proofErr w:type="spellStart"/>
      <w:r w:rsidRPr="00EA5742">
        <w:rPr>
          <w:rFonts w:ascii="Helvetica" w:hAnsi="Helvetica" w:cs="Helvetica"/>
          <w:bCs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bCs/>
          <w:sz w:val="22"/>
          <w:szCs w:val="22"/>
          <w:lang w:val="nl-NL"/>
        </w:rPr>
        <w:t xml:space="preserve">, producent van reinigings-, desinfectie- en sterilisatiebenodigdheden voor hoofdzakelijk de ziekenhuisbranche en de farmaceutische sector, heeft in de markt een uitstekende naam; het is in 1998 opgericht en gevestigd in de stad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Riese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Pio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X in de Noord-Italiaanse provincie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Treviso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>. Het bedrijf telt zo'n 400 medewerkers en behaalde in 2016 een omzet van 71 miljoen euro. Al jarenlang loopt de groei in de dubbele cijfers</w:t>
      </w:r>
      <w:r w:rsidR="00467059">
        <w:rPr>
          <w:rFonts w:ascii="Helvetica" w:hAnsi="Helvetica" w:cs="Helvetica"/>
          <w:sz w:val="22"/>
          <w:szCs w:val="22"/>
          <w:lang w:val="nl-NL"/>
        </w:rPr>
        <w:t xml:space="preserve">. Net als Miele is </w:t>
      </w:r>
      <w:proofErr w:type="spellStart"/>
      <w:r w:rsidR="00467059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="00467059">
        <w:rPr>
          <w:rFonts w:ascii="Helvetica" w:hAnsi="Helvetica" w:cs="Helvetica"/>
          <w:sz w:val="22"/>
          <w:szCs w:val="22"/>
          <w:lang w:val="nl-NL"/>
        </w:rPr>
        <w:t xml:space="preserve"> een</w:t>
      </w:r>
    </w:p>
    <w:p w:rsidR="00467059" w:rsidRDefault="00467059" w:rsidP="00C50AE8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</w:p>
    <w:p w:rsidR="00446824" w:rsidRPr="00EA5742" w:rsidRDefault="00467059" w:rsidP="00C50AE8">
      <w:pPr>
        <w:pStyle w:val="Plattetekst"/>
        <w:spacing w:before="240" w:line="300" w:lineRule="auto"/>
        <w:jc w:val="left"/>
        <w:rPr>
          <w:rFonts w:ascii="Helvetica" w:hAnsi="Helvetica" w:cs="Helvetica"/>
          <w:bCs/>
          <w:sz w:val="22"/>
          <w:szCs w:val="22"/>
          <w:lang w:val="nl-NL"/>
        </w:rPr>
      </w:pPr>
      <w:r>
        <w:rPr>
          <w:rFonts w:ascii="Helvetica" w:hAnsi="Helvetica" w:cs="Helvetica"/>
          <w:sz w:val="22"/>
          <w:szCs w:val="22"/>
          <w:lang w:val="nl-NL"/>
        </w:rPr>
        <w:t>f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>amilie</w:t>
      </w:r>
      <w:r w:rsidR="00446824">
        <w:rPr>
          <w:rFonts w:ascii="Helvetica" w:hAnsi="Helvetica" w:cs="Helvetica"/>
          <w:sz w:val="22"/>
          <w:szCs w:val="22"/>
          <w:lang w:val="nl-NL"/>
        </w:rPr>
        <w:t>bedrijf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, met </w:t>
      </w:r>
      <w:r w:rsidR="00446824">
        <w:rPr>
          <w:rFonts w:ascii="Helvetica" w:hAnsi="Helvetica" w:cs="Helvetica"/>
          <w:sz w:val="22"/>
          <w:szCs w:val="22"/>
          <w:lang w:val="nl-NL"/>
        </w:rPr>
        <w:t xml:space="preserve">kwaliteit als </w:t>
      </w:r>
      <w:r>
        <w:rPr>
          <w:rFonts w:ascii="Helvetica" w:hAnsi="Helvetica" w:cs="Helvetica"/>
          <w:sz w:val="22"/>
          <w:szCs w:val="22"/>
          <w:lang w:val="nl-NL"/>
        </w:rPr>
        <w:t>belangrijkste uitgangspunt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. De oprichters en eigenaren zijn actief betrokken bij het leiden van </w:t>
      </w:r>
      <w:r w:rsidR="00446824">
        <w:rPr>
          <w:rFonts w:ascii="Helvetica" w:hAnsi="Helvetica" w:cs="Helvetica"/>
          <w:sz w:val="22"/>
          <w:szCs w:val="22"/>
          <w:lang w:val="nl-NL"/>
        </w:rPr>
        <w:t>de onderneming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en zullen dit blijven doen.</w:t>
      </w:r>
    </w:p>
    <w:p w:rsidR="00446824" w:rsidRPr="00EA5742" w:rsidRDefault="00446824" w:rsidP="00147B50">
      <w:pPr>
        <w:pStyle w:val="Plattetekst"/>
        <w:spacing w:before="240" w:line="300" w:lineRule="auto"/>
        <w:jc w:val="left"/>
        <w:rPr>
          <w:rFonts w:ascii="Helvetica" w:hAnsi="Helvetica" w:cs="Helvetica"/>
          <w:b/>
          <w:bCs/>
          <w:sz w:val="22"/>
          <w:szCs w:val="22"/>
          <w:lang w:val="nl-NL"/>
        </w:rPr>
      </w:pPr>
      <w:r w:rsidRPr="00EA5742">
        <w:rPr>
          <w:rFonts w:ascii="Helvetica" w:hAnsi="Helvetica" w:cs="Helvetica"/>
          <w:b/>
          <w:bCs/>
          <w:sz w:val="22"/>
          <w:szCs w:val="22"/>
          <w:lang w:val="nl-NL"/>
        </w:rPr>
        <w:t xml:space="preserve">Oprichters </w:t>
      </w:r>
      <w:proofErr w:type="spellStart"/>
      <w:r w:rsidRPr="00EA5742">
        <w:rPr>
          <w:rFonts w:ascii="Helvetica" w:hAnsi="Helvetica" w:cs="Helvetica"/>
          <w:b/>
          <w:bCs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b/>
          <w:bCs/>
          <w:sz w:val="22"/>
          <w:szCs w:val="22"/>
          <w:lang w:val="nl-NL"/>
        </w:rPr>
        <w:t xml:space="preserve"> blijven aan het roer</w:t>
      </w:r>
    </w:p>
    <w:p w:rsidR="00446824" w:rsidRPr="00EA5742" w:rsidRDefault="00446824" w:rsidP="0074675E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r w:rsidRPr="00EA5742">
        <w:rPr>
          <w:rFonts w:ascii="Helvetica" w:hAnsi="Helvetica" w:cs="Helvetica"/>
          <w:sz w:val="22"/>
          <w:szCs w:val="22"/>
          <w:lang w:val="nl-NL"/>
        </w:rPr>
        <w:t xml:space="preserve">Oprichter en CEO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Ottorino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Casonato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blijft verantwoordelijk voor het leiden van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, geassisteerd door medeoprichters Fabio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Zardini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en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Ivone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Capovilla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  <w:r>
        <w:rPr>
          <w:rFonts w:ascii="Helvetica" w:hAnsi="Helvetica" w:cs="Helvetica"/>
          <w:sz w:val="22"/>
          <w:szCs w:val="22"/>
          <w:lang w:val="nl-NL"/>
        </w:rPr>
        <w:t>e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n door zijn dochter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Nicoletta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Casonato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. Miele heeft daarentegen een meerderheid van leden in de raad van toezicht van de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Group. "Miele is voor ons een sterke en betrouwbare partner voor een gezamenlijke, succesvolle toekomst en de bedrijven vullen elkaar uitstekend aan</w:t>
      </w:r>
      <w:r>
        <w:rPr>
          <w:rFonts w:ascii="Helvetica" w:hAnsi="Helvetica" w:cs="Helvetica"/>
          <w:sz w:val="22"/>
          <w:szCs w:val="22"/>
          <w:lang w:val="nl-NL"/>
        </w:rPr>
        <w:t>,"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 zegt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Ottorino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Casonato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</w:t>
      </w:r>
    </w:p>
    <w:p w:rsidR="00446824" w:rsidRPr="00EA5742" w:rsidRDefault="00446824" w:rsidP="00700780">
      <w:pPr>
        <w:pStyle w:val="Platteteks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nl-NL"/>
        </w:rPr>
      </w:pPr>
      <w:r w:rsidRPr="00EA5742">
        <w:rPr>
          <w:rFonts w:ascii="Helvetica" w:hAnsi="Helvetica" w:cs="Helvetica"/>
          <w:b/>
          <w:sz w:val="22"/>
          <w:szCs w:val="22"/>
          <w:lang w:val="nl-NL"/>
        </w:rPr>
        <w:t>Aanzienlijke uitbreiding aanbod</w:t>
      </w:r>
    </w:p>
    <w:p w:rsidR="00446824" w:rsidRPr="00EA5742" w:rsidRDefault="00446824" w:rsidP="00CF5FC7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r w:rsidRPr="00EA5742">
        <w:rPr>
          <w:rFonts w:ascii="Helvetica" w:hAnsi="Helvetica" w:cs="Helvetica"/>
          <w:sz w:val="22"/>
          <w:szCs w:val="22"/>
          <w:lang w:val="nl-NL"/>
        </w:rPr>
        <w:t>Een blik op de strategische positie van beide bedrijven maakt de mogelijkheden van deze nieuwe f</w:t>
      </w:r>
      <w:r w:rsidR="00467059">
        <w:rPr>
          <w:rFonts w:ascii="Helvetica" w:hAnsi="Helvetica" w:cs="Helvetica"/>
          <w:sz w:val="22"/>
          <w:szCs w:val="22"/>
          <w:lang w:val="nl-NL"/>
        </w:rPr>
        <w:t>usie duidelijk. Miele heeft haar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 eigen verkoo</w:t>
      </w:r>
      <w:r w:rsidR="00467059">
        <w:rPr>
          <w:rFonts w:ascii="Helvetica" w:hAnsi="Helvetica" w:cs="Helvetica"/>
          <w:sz w:val="22"/>
          <w:szCs w:val="22"/>
          <w:lang w:val="nl-NL"/>
        </w:rPr>
        <w:t>p- en servicestructuur, dat haar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 kernmarkten op een effectieve manier</w:t>
      </w:r>
      <w:r w:rsidR="00467059">
        <w:rPr>
          <w:rFonts w:ascii="Helvetica" w:hAnsi="Helvetica" w:cs="Helvetica"/>
          <w:sz w:val="22"/>
          <w:szCs w:val="22"/>
          <w:lang w:val="nl-NL"/>
        </w:rPr>
        <w:t xml:space="preserve"> bestrijkt, terwijl </w:t>
      </w:r>
      <w:proofErr w:type="spellStart"/>
      <w:r w:rsidR="00467059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="00467059">
        <w:rPr>
          <w:rFonts w:ascii="Helvetica" w:hAnsi="Helvetica" w:cs="Helvetica"/>
          <w:sz w:val="22"/>
          <w:szCs w:val="22"/>
          <w:lang w:val="nl-NL"/>
        </w:rPr>
        <w:t xml:space="preserve"> zal bijdragen aan een sterk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 handelarennetwerk in m</w:t>
      </w:r>
      <w:r w:rsidR="00467059">
        <w:rPr>
          <w:rFonts w:ascii="Helvetica" w:hAnsi="Helvetica" w:cs="Helvetica"/>
          <w:sz w:val="22"/>
          <w:szCs w:val="22"/>
          <w:lang w:val="nl-NL"/>
        </w:rPr>
        <w:t>eer dan 100 landen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. Een ander belangrijk voordeel van Miele wordt gevormd door de talloze gepatenteerde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USP's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van de huidige modellen en op apparatenseries die op medisch gebied in ontwikkeling zijn.</w:t>
      </w:r>
      <w:r w:rsidR="00467059">
        <w:rPr>
          <w:rFonts w:ascii="Helvetica" w:hAnsi="Helvetica" w:cs="Helvetica"/>
          <w:sz w:val="22"/>
          <w:szCs w:val="22"/>
          <w:lang w:val="nl-NL"/>
        </w:rPr>
        <w:t xml:space="preserve"> De </w:t>
      </w:r>
      <w:proofErr w:type="spellStart"/>
      <w:r w:rsidR="00467059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="00467059">
        <w:rPr>
          <w:rFonts w:ascii="Helvetica" w:hAnsi="Helvetica" w:cs="Helvetica"/>
          <w:sz w:val="22"/>
          <w:szCs w:val="22"/>
          <w:lang w:val="nl-NL"/>
        </w:rPr>
        <w:t xml:space="preserve"> Group brengt op haar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 beurt een nog breder en uiterst gerenommeerd assortiment in op het gebied van desinfectie en sterilisatie. Bovendien is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uiterst succesvol in het gespecialiseerde segment voor het recyclen van componenten voor farmaceutische producten – een terrein dat nieuw is voor Miele.</w:t>
      </w:r>
    </w:p>
    <w:p w:rsidR="00446824" w:rsidRPr="00EA5742" w:rsidRDefault="00446824" w:rsidP="00CF5FC7">
      <w:pPr>
        <w:pStyle w:val="Plattetekst"/>
        <w:spacing w:before="240" w:line="300" w:lineRule="auto"/>
        <w:jc w:val="left"/>
        <w:rPr>
          <w:rFonts w:ascii="Helvetica" w:hAnsi="Helvetica" w:cs="Helvetica"/>
          <w:b/>
          <w:sz w:val="22"/>
          <w:szCs w:val="22"/>
          <w:lang w:val="nl-NL"/>
        </w:rPr>
      </w:pPr>
      <w:r w:rsidRPr="00EA5742">
        <w:rPr>
          <w:rFonts w:ascii="Helvetica" w:hAnsi="Helvetica" w:cs="Helvetica"/>
          <w:b/>
          <w:sz w:val="22"/>
          <w:szCs w:val="22"/>
          <w:lang w:val="nl-NL"/>
        </w:rPr>
        <w:t>Oplossingen op maat en marketing</w:t>
      </w:r>
      <w:r>
        <w:rPr>
          <w:rFonts w:ascii="Helvetica" w:hAnsi="Helvetica" w:cs="Helvetica"/>
          <w:b/>
          <w:sz w:val="22"/>
          <w:szCs w:val="22"/>
          <w:lang w:val="nl-NL"/>
        </w:rPr>
        <w:t xml:space="preserve"> </w:t>
      </w:r>
    </w:p>
    <w:p w:rsidR="00467059" w:rsidRDefault="00446824" w:rsidP="007546D0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r w:rsidRPr="00EA5742">
        <w:rPr>
          <w:rFonts w:ascii="Helvetica" w:hAnsi="Helvetica" w:cs="Helvetica"/>
          <w:sz w:val="22"/>
          <w:szCs w:val="22"/>
          <w:lang w:val="nl-NL"/>
        </w:rPr>
        <w:t>In het belang van productoplossingen op maat en klantgerichte m</w:t>
      </w:r>
      <w:r w:rsidR="00467059">
        <w:rPr>
          <w:rFonts w:ascii="Helvetica" w:hAnsi="Helvetica" w:cs="Helvetica"/>
          <w:sz w:val="22"/>
          <w:szCs w:val="22"/>
          <w:lang w:val="nl-NL"/>
        </w:rPr>
        <w:t xml:space="preserve">arketing is het de bedoeling 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de CSA-projecten samen te voegen onder leiding van het bedrijf en merk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. Dit zal inhouden dat sterilisatoren en karrenwasinstallaties voor de Miele Group in hun geheel worden geproduceerd bij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, als nieuw lid van de Miele Group. Voor de Miele-fabriek in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Bürmoos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, vlakbij </w:t>
      </w:r>
      <w:r w:rsidR="00467059">
        <w:rPr>
          <w:rFonts w:ascii="Helvetica" w:hAnsi="Helvetica" w:cs="Helvetica"/>
          <w:sz w:val="22"/>
          <w:szCs w:val="22"/>
          <w:lang w:val="nl-NL"/>
        </w:rPr>
        <w:t xml:space="preserve">het Oostenrijkse 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Salzburg, betekent dit dat de fabricage van deze productgroepen het komende jaar geleidelijk aan zal stoppen. Miele </w:t>
      </w:r>
      <w:proofErr w:type="spellStart"/>
      <w:r w:rsidRPr="00EA5742">
        <w:rPr>
          <w:rFonts w:ascii="Helvetica" w:hAnsi="Helvetica" w:cs="Helvetica"/>
          <w:sz w:val="22"/>
          <w:szCs w:val="22"/>
          <w:lang w:val="nl-NL"/>
        </w:rPr>
        <w:t>Bürmoos</w:t>
      </w:r>
      <w:proofErr w:type="spellEnd"/>
      <w:r w:rsidRPr="00EA5742">
        <w:rPr>
          <w:rFonts w:ascii="Helvetica" w:hAnsi="Helvetica" w:cs="Helvetica"/>
          <w:sz w:val="22"/>
          <w:szCs w:val="22"/>
          <w:lang w:val="nl-NL"/>
        </w:rPr>
        <w:t xml:space="preserve"> zal blijven bestaan als onderdelenfabriek voor</w:t>
      </w:r>
      <w:r w:rsidR="00467059">
        <w:rPr>
          <w:rFonts w:ascii="Helvetica" w:hAnsi="Helvetica" w:cs="Helvetica"/>
          <w:sz w:val="22"/>
          <w:szCs w:val="22"/>
          <w:lang w:val="nl-NL"/>
        </w:rPr>
        <w:t xml:space="preserve"> het produceren van bedieningspanelen, korven</w:t>
      </w:r>
      <w:r w:rsidRPr="00EA5742">
        <w:rPr>
          <w:rFonts w:ascii="Helvetica" w:hAnsi="Helvetica" w:cs="Helvetica"/>
          <w:sz w:val="22"/>
          <w:szCs w:val="22"/>
          <w:lang w:val="nl-NL"/>
        </w:rPr>
        <w:t xml:space="preserve"> en inzetten en </w:t>
      </w:r>
      <w:r>
        <w:rPr>
          <w:rFonts w:ascii="Helvetica" w:hAnsi="Helvetica" w:cs="Helvetica"/>
          <w:sz w:val="22"/>
          <w:szCs w:val="22"/>
          <w:lang w:val="nl-NL"/>
        </w:rPr>
        <w:t xml:space="preserve">van </w:t>
      </w:r>
      <w:r w:rsidRPr="00EA5742">
        <w:rPr>
          <w:rFonts w:ascii="Helvetica" w:hAnsi="Helvetica" w:cs="Helvetica"/>
          <w:sz w:val="22"/>
          <w:szCs w:val="22"/>
          <w:lang w:val="nl-NL"/>
        </w:rPr>
        <w:t>was-</w:t>
      </w:r>
    </w:p>
    <w:p w:rsidR="00467059" w:rsidRDefault="00467059" w:rsidP="007546D0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</w:p>
    <w:p w:rsidR="00446824" w:rsidRPr="00EA5742" w:rsidRDefault="00446824" w:rsidP="007546D0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r w:rsidRPr="00EA5742">
        <w:rPr>
          <w:rFonts w:ascii="Helvetica" w:hAnsi="Helvetica" w:cs="Helvetica"/>
          <w:sz w:val="22"/>
          <w:szCs w:val="22"/>
          <w:lang w:val="nl-NL"/>
        </w:rPr>
        <w:t xml:space="preserve">desinfectie-units, die hun naam op het gebied van kwaliteit, innovatie en hoge capaciteit zullen behouden. </w:t>
      </w:r>
    </w:p>
    <w:p w:rsidR="00446824" w:rsidRPr="00EA5742" w:rsidRDefault="00467059" w:rsidP="004E23BB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r>
        <w:rPr>
          <w:rFonts w:ascii="Helvetica" w:hAnsi="Helvetica" w:cs="Helvetica"/>
          <w:sz w:val="22"/>
          <w:szCs w:val="22"/>
          <w:lang w:val="nl-NL"/>
        </w:rPr>
        <w:t xml:space="preserve">Ook bestaat het plan 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de marketingteams </w:t>
      </w:r>
      <w:r w:rsidR="00446824">
        <w:rPr>
          <w:rFonts w:ascii="Helvetica" w:hAnsi="Helvetica" w:cs="Helvetica"/>
          <w:sz w:val="22"/>
          <w:szCs w:val="22"/>
          <w:lang w:val="nl-NL"/>
        </w:rPr>
        <w:t>anders te organiseren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>, om bepaalde verkoopkanalen beter te vertegenwoordigen. Op de doelgroepen waaronder operatiekamers, tandartspraktijken en laboratoria vallen</w:t>
      </w:r>
      <w:r>
        <w:rPr>
          <w:rFonts w:ascii="Helvetica" w:hAnsi="Helvetica" w:cs="Helvetica"/>
          <w:sz w:val="22"/>
          <w:szCs w:val="22"/>
          <w:lang w:val="nl-NL"/>
        </w:rPr>
        <w:t>, zal - zoals voorheen -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rechtstreeks toez</w:t>
      </w:r>
      <w:r w:rsidR="00446824">
        <w:rPr>
          <w:rFonts w:ascii="Helvetica" w:hAnsi="Helvetica" w:cs="Helvetica"/>
          <w:sz w:val="22"/>
          <w:szCs w:val="22"/>
          <w:lang w:val="nl-NL"/>
        </w:rPr>
        <w:t xml:space="preserve">icht worden gehouden door </w:t>
      </w:r>
      <w:r>
        <w:rPr>
          <w:rFonts w:ascii="Helvetica" w:hAnsi="Helvetica" w:cs="Helvetica"/>
          <w:sz w:val="22"/>
          <w:szCs w:val="22"/>
          <w:lang w:val="nl-NL"/>
        </w:rPr>
        <w:t xml:space="preserve">de </w:t>
      </w:r>
      <w:r w:rsidR="00446824">
        <w:rPr>
          <w:rFonts w:ascii="Helvetica" w:hAnsi="Helvetica" w:cs="Helvetica"/>
          <w:sz w:val="22"/>
          <w:szCs w:val="22"/>
          <w:lang w:val="nl-NL"/>
        </w:rPr>
        <w:t>Miele-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verkoopkantoren. Offertes voor CSA-projecten blijven daarentegen de verantwoordelijkheid van </w:t>
      </w:r>
      <w:proofErr w:type="spellStart"/>
      <w:r w:rsidR="00446824"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="00446824" w:rsidRPr="00EA5742">
        <w:rPr>
          <w:rFonts w:ascii="Helvetica" w:hAnsi="Helvetica" w:cs="Helvetica"/>
          <w:sz w:val="22"/>
          <w:szCs w:val="22"/>
          <w:lang w:val="nl-NL"/>
        </w:rPr>
        <w:t>. Als gevolg h</w:t>
      </w:r>
      <w:r>
        <w:rPr>
          <w:rFonts w:ascii="Helvetica" w:hAnsi="Helvetica" w:cs="Helvetica"/>
          <w:sz w:val="22"/>
          <w:szCs w:val="22"/>
          <w:lang w:val="nl-NL"/>
        </w:rPr>
        <w:t xml:space="preserve">iervan bestaat het voornemen 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>de medewerkers van</w:t>
      </w:r>
      <w:r>
        <w:rPr>
          <w:rFonts w:ascii="Helvetica" w:hAnsi="Helvetica" w:cs="Helvetica"/>
          <w:sz w:val="22"/>
          <w:szCs w:val="22"/>
          <w:lang w:val="nl-NL"/>
        </w:rPr>
        <w:t xml:space="preserve"> de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Miele-verkoopkantoren in Duitsland, Oostenrijk en Zwitserland</w:t>
      </w:r>
      <w:r>
        <w:rPr>
          <w:rFonts w:ascii="Helvetica" w:hAnsi="Helvetica" w:cs="Helvetica"/>
          <w:sz w:val="22"/>
          <w:szCs w:val="22"/>
          <w:lang w:val="nl-NL"/>
        </w:rPr>
        <w:t>,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die zich bezighouden met CSA-marketing</w:t>
      </w:r>
      <w:r>
        <w:rPr>
          <w:rFonts w:ascii="Helvetica" w:hAnsi="Helvetica" w:cs="Helvetica"/>
          <w:sz w:val="22"/>
          <w:szCs w:val="22"/>
          <w:lang w:val="nl-NL"/>
        </w:rPr>
        <w:t>,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onder te brengen bij een Duits </w:t>
      </w:r>
      <w:proofErr w:type="spellStart"/>
      <w:r w:rsidR="00446824"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-dochterbedrijf dat gevestigd </w:t>
      </w:r>
      <w:r w:rsidR="00446824">
        <w:rPr>
          <w:rFonts w:ascii="Helvetica" w:hAnsi="Helvetica" w:cs="Helvetica"/>
          <w:sz w:val="22"/>
          <w:szCs w:val="22"/>
          <w:lang w:val="nl-NL"/>
        </w:rPr>
        <w:t>zal zijn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nabij </w:t>
      </w:r>
      <w:proofErr w:type="spellStart"/>
      <w:r w:rsidR="00446824" w:rsidRPr="00EA5742">
        <w:rPr>
          <w:rFonts w:ascii="Helvetica" w:hAnsi="Helvetica" w:cs="Helvetica"/>
          <w:sz w:val="22"/>
          <w:szCs w:val="22"/>
          <w:lang w:val="nl-NL"/>
        </w:rPr>
        <w:t>Gütersloh</w:t>
      </w:r>
      <w:proofErr w:type="spellEnd"/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. Gesprekken over het verdelen van de taken </w:t>
      </w:r>
      <w:r w:rsidR="00446824">
        <w:rPr>
          <w:rFonts w:ascii="Helvetica" w:hAnsi="Helvetica" w:cs="Helvetica"/>
          <w:sz w:val="22"/>
          <w:szCs w:val="22"/>
          <w:lang w:val="nl-NL"/>
        </w:rPr>
        <w:t>van</w:t>
      </w:r>
      <w:r w:rsidR="00446824" w:rsidRPr="00EA5742">
        <w:rPr>
          <w:rFonts w:ascii="Helvetica" w:hAnsi="Helvetica" w:cs="Helvetica"/>
          <w:sz w:val="22"/>
          <w:szCs w:val="22"/>
          <w:lang w:val="nl-NL"/>
        </w:rPr>
        <w:t xml:space="preserve"> de verkoopteams voor andere belangrijke markten zullen binnenkort plaatsvinden om klanten, rekening houdend met de marktomstandigheden, zo goed mogelijk van dienst te zijn. Uiteindelijk zullen zowel Miele- als </w:t>
      </w:r>
      <w:proofErr w:type="spellStart"/>
      <w:r w:rsidR="00446824" w:rsidRPr="00EA5742">
        <w:rPr>
          <w:rFonts w:ascii="Helvetica" w:hAnsi="Helvetica" w:cs="Helvetica"/>
          <w:sz w:val="22"/>
          <w:szCs w:val="22"/>
          <w:lang w:val="nl-NL"/>
        </w:rPr>
        <w:t>Steelco</w:t>
      </w:r>
      <w:proofErr w:type="spellEnd"/>
      <w:r w:rsidR="00446824" w:rsidRPr="00EA5742">
        <w:rPr>
          <w:rFonts w:ascii="Helvetica" w:hAnsi="Helvetica" w:cs="Helvetica"/>
          <w:sz w:val="22"/>
          <w:szCs w:val="22"/>
          <w:lang w:val="nl-NL"/>
        </w:rPr>
        <w:t>-klanten van over de hele wereld profiteren van het uitzonderlijke productaanbod en van de unieke dienstverlening.</w:t>
      </w:r>
    </w:p>
    <w:p w:rsidR="00446824" w:rsidRPr="00EA5742" w:rsidRDefault="00446824" w:rsidP="00B224E6">
      <w:pPr>
        <w:pStyle w:val="Plattetekst"/>
        <w:spacing w:before="240" w:line="300" w:lineRule="auto"/>
        <w:jc w:val="left"/>
        <w:rPr>
          <w:rFonts w:ascii="Helvetica" w:hAnsi="Helvetica" w:cs="Helvetica"/>
          <w:b/>
          <w:bCs/>
          <w:color w:val="000000"/>
          <w:sz w:val="22"/>
          <w:szCs w:val="22"/>
          <w:lang w:val="nl-NL" w:eastAsia="zh-TW"/>
        </w:rPr>
      </w:pPr>
      <w:r w:rsidRPr="00EA5742">
        <w:rPr>
          <w:rFonts w:ascii="Helvetica" w:hAnsi="Helvetica" w:cs="Helvetica"/>
          <w:b/>
          <w:bCs/>
          <w:color w:val="000000"/>
          <w:sz w:val="22"/>
          <w:szCs w:val="22"/>
          <w:lang w:val="nl-NL" w:eastAsia="zh-TW"/>
        </w:rPr>
        <w:t>Mediacontact Miele Group</w:t>
      </w:r>
    </w:p>
    <w:p w:rsidR="00446824" w:rsidRPr="001F7337" w:rsidRDefault="00446824" w:rsidP="00143477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bookmarkStart w:id="1" w:name="autor"/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Carsten Prudent</w:t>
      </w:r>
      <w:bookmarkEnd w:id="1"/>
    </w:p>
    <w:p w:rsidR="00446824" w:rsidRPr="001F7337" w:rsidRDefault="00446824" w:rsidP="00143477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bookmarkStart w:id="2" w:name="telefon"/>
      <w:r>
        <w:rPr>
          <w:rFonts w:ascii="Helvetica" w:hAnsi="Helvetica" w:cs="Helvetica"/>
          <w:color w:val="000000"/>
          <w:szCs w:val="22"/>
          <w:lang w:val="en-US" w:eastAsia="zh-TW"/>
        </w:rPr>
        <w:t>Tel.</w:t>
      </w:r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: +49 5241/89-1951</w:t>
      </w:r>
      <w:bookmarkEnd w:id="2"/>
    </w:p>
    <w:p w:rsidR="00446824" w:rsidRPr="001F7337" w:rsidRDefault="00446824" w:rsidP="00C04D2D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en-US" w:eastAsia="zh-TW"/>
        </w:rPr>
      </w:pPr>
      <w:bookmarkStart w:id="3" w:name="email"/>
      <w:r>
        <w:rPr>
          <w:rFonts w:ascii="Helvetica" w:hAnsi="Helvetica" w:cs="Helvetica"/>
          <w:color w:val="000000"/>
          <w:szCs w:val="22"/>
          <w:lang w:val="en-US" w:eastAsia="zh-TW"/>
        </w:rPr>
        <w:t>E-m</w:t>
      </w:r>
      <w:r w:rsidRPr="001F7337">
        <w:rPr>
          <w:rFonts w:ascii="Helvetica" w:hAnsi="Helvetica" w:cs="Helvetica"/>
          <w:color w:val="000000"/>
          <w:szCs w:val="22"/>
          <w:lang w:val="en-US" w:eastAsia="zh-TW"/>
        </w:rPr>
        <w:t>ail: carsten.prudent@miele.de</w:t>
      </w:r>
      <w:bookmarkEnd w:id="3"/>
    </w:p>
    <w:p w:rsidR="00446824" w:rsidRPr="00EA5742" w:rsidRDefault="00446824" w:rsidP="008B5E54">
      <w:pPr>
        <w:pStyle w:val="Plattetekst"/>
        <w:spacing w:before="240" w:line="300" w:lineRule="auto"/>
        <w:jc w:val="left"/>
        <w:rPr>
          <w:rFonts w:ascii="Helvetica" w:hAnsi="Helvetica" w:cs="Helvetica"/>
          <w:sz w:val="22"/>
          <w:szCs w:val="22"/>
          <w:lang w:val="nl-NL"/>
        </w:rPr>
      </w:pPr>
      <w:r w:rsidRPr="00EA5742">
        <w:rPr>
          <w:rFonts w:ascii="Helvetica" w:hAnsi="Helvetica" w:cs="Helvetica"/>
          <w:b/>
          <w:bCs/>
          <w:color w:val="000000"/>
          <w:sz w:val="22"/>
          <w:szCs w:val="22"/>
          <w:lang w:val="nl-NL" w:eastAsia="zh-TW"/>
        </w:rPr>
        <w:t xml:space="preserve">Mediacontact </w:t>
      </w:r>
      <w:proofErr w:type="spellStart"/>
      <w:r w:rsidRPr="00EA5742">
        <w:rPr>
          <w:rFonts w:ascii="Helvetica" w:hAnsi="Helvetica" w:cs="Helvetica"/>
          <w:b/>
          <w:bCs/>
          <w:color w:val="000000"/>
          <w:sz w:val="22"/>
          <w:szCs w:val="22"/>
          <w:lang w:val="nl-NL" w:eastAsia="zh-TW"/>
        </w:rPr>
        <w:t>Steelco</w:t>
      </w:r>
      <w:proofErr w:type="spellEnd"/>
      <w:r w:rsidRPr="00EA5742">
        <w:rPr>
          <w:rFonts w:ascii="Helvetica" w:hAnsi="Helvetica" w:cs="Helvetica"/>
          <w:b/>
          <w:bCs/>
          <w:color w:val="000000"/>
          <w:sz w:val="22"/>
          <w:szCs w:val="22"/>
          <w:lang w:val="nl-NL" w:eastAsia="zh-TW"/>
        </w:rPr>
        <w:t xml:space="preserve"> Group</w:t>
      </w:r>
    </w:p>
    <w:p w:rsidR="00446824" w:rsidRPr="00EA5742" w:rsidRDefault="0044682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nl-NL" w:eastAsia="zh-TW"/>
        </w:rPr>
      </w:pPr>
      <w:r w:rsidRPr="00EA5742">
        <w:rPr>
          <w:rFonts w:ascii="Helvetica" w:hAnsi="Helvetica" w:cs="Helvetica"/>
          <w:color w:val="000000"/>
          <w:szCs w:val="22"/>
          <w:lang w:val="nl-NL" w:eastAsia="zh-TW"/>
        </w:rPr>
        <w:t>Armando de Sanna</w:t>
      </w:r>
    </w:p>
    <w:p w:rsidR="00446824" w:rsidRPr="00EA5742" w:rsidRDefault="00446824" w:rsidP="008B5E54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nl-NL" w:eastAsia="zh-TW"/>
        </w:rPr>
      </w:pPr>
      <w:r w:rsidRPr="00EA5742">
        <w:rPr>
          <w:rFonts w:ascii="Helvetica" w:hAnsi="Helvetica" w:cs="Helvetica"/>
          <w:color w:val="000000"/>
          <w:szCs w:val="22"/>
          <w:lang w:val="nl-NL" w:eastAsia="zh-TW"/>
        </w:rPr>
        <w:t>Tel.: +39 338 3319347</w:t>
      </w:r>
    </w:p>
    <w:p w:rsidR="00446824" w:rsidRPr="00EA5742" w:rsidRDefault="00446824" w:rsidP="00B224E6">
      <w:pPr>
        <w:overflowPunct/>
        <w:spacing w:before="0" w:line="300" w:lineRule="auto"/>
        <w:rPr>
          <w:rFonts w:ascii="Helvetica" w:hAnsi="Helvetica" w:cs="Helvetica"/>
          <w:color w:val="000000"/>
          <w:szCs w:val="22"/>
          <w:lang w:val="nl-NL" w:eastAsia="zh-TW"/>
        </w:rPr>
      </w:pPr>
      <w:r w:rsidRPr="00EA5742">
        <w:rPr>
          <w:rFonts w:ascii="Helvetica" w:hAnsi="Helvetica" w:cs="Helvetica"/>
          <w:color w:val="000000"/>
          <w:szCs w:val="22"/>
          <w:lang w:val="nl-NL" w:eastAsia="zh-TW"/>
        </w:rPr>
        <w:t xml:space="preserve">E-mail: ads@desanna.com </w:t>
      </w:r>
    </w:p>
    <w:p w:rsidR="00446824" w:rsidRPr="00EA5742" w:rsidRDefault="00446824" w:rsidP="008B5E54">
      <w:pPr>
        <w:pStyle w:val="Plattetekst"/>
        <w:spacing w:before="240" w:line="300" w:lineRule="auto"/>
        <w:jc w:val="left"/>
        <w:rPr>
          <w:rFonts w:ascii="Helvetica" w:hAnsi="Helvetica" w:cs="Helvetica"/>
          <w:color w:val="000000"/>
          <w:szCs w:val="22"/>
          <w:lang w:val="nl-NL" w:eastAsia="zh-TW"/>
        </w:rPr>
      </w:pPr>
    </w:p>
    <w:sectPr w:rsidR="00446824" w:rsidRPr="00EA5742" w:rsidSect="005F2C7F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2268" w:right="2126" w:bottom="1474" w:left="2126" w:header="567" w:footer="510" w:gutter="0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824" w:rsidRDefault="00446824">
      <w:r>
        <w:separator/>
      </w:r>
    </w:p>
  </w:endnote>
  <w:endnote w:type="continuationSeparator" w:id="0">
    <w:p w:rsidR="00446824" w:rsidRDefault="00446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824" w:rsidRPr="00F32D2D" w:rsidRDefault="00446824" w:rsidP="00F32D2D">
    <w:pPr>
      <w:pStyle w:val="Voettekst"/>
      <w:pBdr>
        <w:top w:val="none" w:sz="0" w:space="0" w:color="auto"/>
      </w:pBd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824" w:rsidRDefault="00446824" w:rsidP="00AA7CC4">
    <w:pPr>
      <w:pStyle w:val="Voettekst"/>
      <w:pBdr>
        <w:top w:val="none" w:sz="0" w:space="0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824" w:rsidRDefault="00446824">
      <w:r>
        <w:separator/>
      </w:r>
    </w:p>
  </w:footnote>
  <w:footnote w:type="continuationSeparator" w:id="0">
    <w:p w:rsidR="00446824" w:rsidRDefault="004468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824" w:rsidRDefault="00002CE9" w:rsidP="0096080B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r>
      <w:rPr>
        <w:noProof/>
        <w:lang w:val="nl-NL" w:eastAsia="nl-NL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4210050</wp:posOffset>
          </wp:positionH>
          <wp:positionV relativeFrom="paragraph">
            <wp:posOffset>113030</wp:posOffset>
          </wp:positionV>
          <wp:extent cx="1594485" cy="396240"/>
          <wp:effectExtent l="0" t="0" r="0" b="0"/>
          <wp:wrapNone/>
          <wp:docPr id="1" name="Grafik 10" descr="2009-06-24 Mie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0" descr="2009-06-24 Mie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48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6824">
      <w:rPr>
        <w:noProof/>
        <w:lang w:val="nl-NL" w:eastAsia="nl-NL"/>
      </w:rPr>
      <w:t>Persbericht</w:t>
    </w:r>
    <w:r w:rsidR="00446824">
      <w:rPr>
        <w:rFonts w:ascii="Helvetica" w:hAnsi="Helvetica"/>
        <w:color w:val="000000"/>
        <w:lang w:val="en-US"/>
      </w:rPr>
      <w:t xml:space="preserve">     </w:t>
    </w:r>
    <w:r w:rsidR="00446824" w:rsidRPr="00906770">
      <w:rPr>
        <w:color w:val="000000"/>
        <w:lang w:val="en-US"/>
      </w:rPr>
      <w:br/>
    </w:r>
    <w:proofErr w:type="spellStart"/>
    <w:r w:rsidR="00446824" w:rsidRPr="00906770">
      <w:rPr>
        <w:rFonts w:ascii="Helvetica" w:hAnsi="Helvetica"/>
        <w:b w:val="0"/>
        <w:szCs w:val="24"/>
        <w:lang w:val="en-US"/>
      </w:rPr>
      <w:t>N</w:t>
    </w:r>
    <w:r w:rsidR="00446824">
      <w:rPr>
        <w:rFonts w:ascii="Helvetica" w:hAnsi="Helvetica"/>
        <w:b w:val="0"/>
        <w:szCs w:val="24"/>
        <w:lang w:val="en-US"/>
      </w:rPr>
      <w:t>r</w:t>
    </w:r>
    <w:proofErr w:type="spellEnd"/>
    <w:r w:rsidR="00446824" w:rsidRPr="00906770">
      <w:rPr>
        <w:rFonts w:ascii="Helvetica" w:hAnsi="Helvetica"/>
        <w:b w:val="0"/>
        <w:szCs w:val="24"/>
        <w:lang w:val="en-US"/>
      </w:rPr>
      <w:t>. 0</w:t>
    </w:r>
    <w:r w:rsidR="00446824">
      <w:rPr>
        <w:rFonts w:ascii="Helvetica" w:hAnsi="Helvetica"/>
        <w:b w:val="0"/>
        <w:szCs w:val="24"/>
        <w:lang w:val="en-US"/>
      </w:rPr>
      <w:t>46</w:t>
    </w:r>
    <w:r w:rsidR="00446824" w:rsidRPr="00906770">
      <w:rPr>
        <w:rFonts w:ascii="Helvetica" w:hAnsi="Helvetica"/>
        <w:b w:val="0"/>
        <w:szCs w:val="24"/>
        <w:lang w:val="en-US"/>
      </w:rPr>
      <w:t>/2017</w:t>
    </w:r>
    <w:r w:rsidR="00446824">
      <w:rPr>
        <w:rFonts w:ascii="Helvetica" w:hAnsi="Helvetica"/>
        <w:b w:val="0"/>
        <w:szCs w:val="24"/>
        <w:lang w:val="en-US"/>
      </w:rPr>
      <w:tab/>
    </w:r>
    <w:r w:rsidR="00446824">
      <w:rPr>
        <w:rFonts w:ascii="Helvetica" w:hAnsi="Helvetica"/>
        <w:b w:val="0"/>
        <w:szCs w:val="24"/>
        <w:lang w:val="en-US"/>
      </w:rPr>
      <w:tab/>
    </w:r>
  </w:p>
  <w:p w:rsidR="00446824" w:rsidRDefault="00002CE9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r>
      <w:rPr>
        <w:noProof/>
        <w:lang w:val="nl-NL" w:eastAsia="nl-NL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4226560</wp:posOffset>
          </wp:positionH>
          <wp:positionV relativeFrom="paragraph">
            <wp:posOffset>152400</wp:posOffset>
          </wp:positionV>
          <wp:extent cx="1571625" cy="652780"/>
          <wp:effectExtent l="0" t="0" r="0" b="0"/>
          <wp:wrapNone/>
          <wp:docPr id="2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5" t="27521" r="18877" b="27194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52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6824" w:rsidRPr="00AE6AF7" w:rsidRDefault="00446824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824" w:rsidRDefault="00002CE9" w:rsidP="0096080B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bookmarkStart w:id="4" w:name="Typ"/>
    <w:r>
      <w:rPr>
        <w:noProof/>
        <w:lang w:val="nl-NL" w:eastAsia="nl-NL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margin">
            <wp:posOffset>4210050</wp:posOffset>
          </wp:positionH>
          <wp:positionV relativeFrom="paragraph">
            <wp:posOffset>113030</wp:posOffset>
          </wp:positionV>
          <wp:extent cx="1594485" cy="396240"/>
          <wp:effectExtent l="0" t="0" r="0" b="0"/>
          <wp:wrapNone/>
          <wp:docPr id="3" name="Grafik 12" descr="2009-06-24 Mie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2" descr="2009-06-24 Mie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4485" cy="3962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46824">
      <w:rPr>
        <w:noProof/>
        <w:lang w:val="nl-NL" w:eastAsia="nl-NL"/>
      </w:rPr>
      <w:t>Persbericht</w:t>
    </w:r>
    <w:bookmarkEnd w:id="4"/>
    <w:r w:rsidR="00446824">
      <w:rPr>
        <w:rFonts w:ascii="Helvetica" w:hAnsi="Helvetica"/>
        <w:color w:val="000000"/>
        <w:lang w:val="en-US"/>
      </w:rPr>
      <w:t xml:space="preserve">     </w:t>
    </w:r>
    <w:r w:rsidR="00446824" w:rsidRPr="00906770">
      <w:rPr>
        <w:color w:val="000000"/>
        <w:lang w:val="en-US"/>
      </w:rPr>
      <w:br/>
    </w:r>
    <w:bookmarkStart w:id="5" w:name="nummer"/>
    <w:proofErr w:type="spellStart"/>
    <w:r w:rsidR="00446824" w:rsidRPr="00906770">
      <w:rPr>
        <w:rFonts w:ascii="Helvetica" w:hAnsi="Helvetica"/>
        <w:b w:val="0"/>
        <w:szCs w:val="24"/>
        <w:lang w:val="en-US"/>
      </w:rPr>
      <w:t>N</w:t>
    </w:r>
    <w:r w:rsidR="00446824">
      <w:rPr>
        <w:rFonts w:ascii="Helvetica" w:hAnsi="Helvetica"/>
        <w:b w:val="0"/>
        <w:szCs w:val="24"/>
        <w:lang w:val="en-US"/>
      </w:rPr>
      <w:t>r</w:t>
    </w:r>
    <w:proofErr w:type="spellEnd"/>
    <w:r w:rsidR="00446824" w:rsidRPr="00906770">
      <w:rPr>
        <w:rFonts w:ascii="Helvetica" w:hAnsi="Helvetica"/>
        <w:b w:val="0"/>
        <w:szCs w:val="24"/>
        <w:lang w:val="en-US"/>
      </w:rPr>
      <w:t>. 0</w:t>
    </w:r>
    <w:r w:rsidR="00446824">
      <w:rPr>
        <w:rFonts w:ascii="Helvetica" w:hAnsi="Helvetica"/>
        <w:b w:val="0"/>
        <w:szCs w:val="24"/>
        <w:lang w:val="en-US"/>
      </w:rPr>
      <w:t>46</w:t>
    </w:r>
    <w:r w:rsidR="00446824" w:rsidRPr="00906770">
      <w:rPr>
        <w:rFonts w:ascii="Helvetica" w:hAnsi="Helvetica"/>
        <w:b w:val="0"/>
        <w:szCs w:val="24"/>
        <w:lang w:val="en-US"/>
      </w:rPr>
      <w:t>/20</w:t>
    </w:r>
    <w:bookmarkEnd w:id="5"/>
    <w:r w:rsidR="00446824" w:rsidRPr="00906770">
      <w:rPr>
        <w:rFonts w:ascii="Helvetica" w:hAnsi="Helvetica"/>
        <w:b w:val="0"/>
        <w:szCs w:val="24"/>
        <w:lang w:val="en-US"/>
      </w:rPr>
      <w:t>17</w:t>
    </w:r>
    <w:r w:rsidR="00446824">
      <w:rPr>
        <w:rFonts w:ascii="Helvetica" w:hAnsi="Helvetica"/>
        <w:b w:val="0"/>
        <w:szCs w:val="24"/>
        <w:lang w:val="en-US"/>
      </w:rPr>
      <w:tab/>
    </w:r>
    <w:r w:rsidR="00446824">
      <w:rPr>
        <w:rFonts w:ascii="Helvetica" w:hAnsi="Helvetica"/>
        <w:b w:val="0"/>
        <w:szCs w:val="24"/>
        <w:lang w:val="en-US"/>
      </w:rPr>
      <w:tab/>
    </w:r>
  </w:p>
  <w:p w:rsidR="00446824" w:rsidRDefault="00002CE9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rFonts w:ascii="Helvetica" w:hAnsi="Helvetica"/>
        <w:b w:val="0"/>
        <w:szCs w:val="24"/>
        <w:lang w:val="en-US"/>
      </w:rPr>
    </w:pPr>
    <w:r>
      <w:rPr>
        <w:noProof/>
        <w:lang w:val="nl-NL" w:eastAsia="nl-NL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4226560</wp:posOffset>
          </wp:positionH>
          <wp:positionV relativeFrom="paragraph">
            <wp:posOffset>152400</wp:posOffset>
          </wp:positionV>
          <wp:extent cx="1571625" cy="652780"/>
          <wp:effectExtent l="0" t="0" r="0" b="0"/>
          <wp:wrapNone/>
          <wp:docPr id="4" name="Grafi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9595" t="27521" r="18877" b="27194"/>
                  <a:stretch>
                    <a:fillRect/>
                  </a:stretch>
                </pic:blipFill>
                <pic:spPr bwMode="auto">
                  <a:xfrm>
                    <a:off x="0" y="0"/>
                    <a:ext cx="1571625" cy="6527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46824" w:rsidRPr="00AE6AF7" w:rsidRDefault="00446824" w:rsidP="00AE27CE">
    <w:pPr>
      <w:pStyle w:val="Kopfzeile1"/>
      <w:pBdr>
        <w:bottom w:val="none" w:sz="0" w:space="0" w:color="auto"/>
      </w:pBdr>
      <w:tabs>
        <w:tab w:val="clear" w:pos="9866"/>
      </w:tabs>
      <w:ind w:right="-89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6C2A94"/>
    <w:multiLevelType w:val="multilevel"/>
    <w:tmpl w:val="B9708502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Kop2"/>
      <w:lvlText w:val="%1.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Kop3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pStyle w:val="Kop4"/>
      <w:lvlText w:val="%1.%2.%3.%4."/>
      <w:lvlJc w:val="left"/>
      <w:pPr>
        <w:tabs>
          <w:tab w:val="num" w:pos="1080"/>
        </w:tabs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937"/>
    <w:rsid w:val="00002CE9"/>
    <w:rsid w:val="00003BA3"/>
    <w:rsid w:val="00006DD1"/>
    <w:rsid w:val="00022576"/>
    <w:rsid w:val="00024E64"/>
    <w:rsid w:val="000251AB"/>
    <w:rsid w:val="00025578"/>
    <w:rsid w:val="0003471B"/>
    <w:rsid w:val="00036264"/>
    <w:rsid w:val="00047FAE"/>
    <w:rsid w:val="00052FF3"/>
    <w:rsid w:val="00063574"/>
    <w:rsid w:val="00063661"/>
    <w:rsid w:val="00071F97"/>
    <w:rsid w:val="000723DC"/>
    <w:rsid w:val="00086FD2"/>
    <w:rsid w:val="0008786D"/>
    <w:rsid w:val="00092664"/>
    <w:rsid w:val="00095038"/>
    <w:rsid w:val="000962BB"/>
    <w:rsid w:val="000A055B"/>
    <w:rsid w:val="000A3BC8"/>
    <w:rsid w:val="000A62F9"/>
    <w:rsid w:val="000B32C0"/>
    <w:rsid w:val="000C0488"/>
    <w:rsid w:val="000D3B71"/>
    <w:rsid w:val="000E4738"/>
    <w:rsid w:val="001031EA"/>
    <w:rsid w:val="00107F63"/>
    <w:rsid w:val="001119BE"/>
    <w:rsid w:val="00113F69"/>
    <w:rsid w:val="00124473"/>
    <w:rsid w:val="001277A6"/>
    <w:rsid w:val="00130077"/>
    <w:rsid w:val="0014114B"/>
    <w:rsid w:val="00142435"/>
    <w:rsid w:val="001427D8"/>
    <w:rsid w:val="00143477"/>
    <w:rsid w:val="001436D2"/>
    <w:rsid w:val="001439AE"/>
    <w:rsid w:val="00147B50"/>
    <w:rsid w:val="00151D2C"/>
    <w:rsid w:val="001524DF"/>
    <w:rsid w:val="001549A2"/>
    <w:rsid w:val="00156A12"/>
    <w:rsid w:val="0016511A"/>
    <w:rsid w:val="0017175A"/>
    <w:rsid w:val="001731FC"/>
    <w:rsid w:val="00177C8E"/>
    <w:rsid w:val="001835F6"/>
    <w:rsid w:val="0019435C"/>
    <w:rsid w:val="0019618A"/>
    <w:rsid w:val="001A00A5"/>
    <w:rsid w:val="001A1895"/>
    <w:rsid w:val="001C2D02"/>
    <w:rsid w:val="001C51DC"/>
    <w:rsid w:val="001D3C88"/>
    <w:rsid w:val="001D44F5"/>
    <w:rsid w:val="001E06DA"/>
    <w:rsid w:val="001E3B11"/>
    <w:rsid w:val="001E4C23"/>
    <w:rsid w:val="001F053C"/>
    <w:rsid w:val="001F7337"/>
    <w:rsid w:val="00203A2A"/>
    <w:rsid w:val="002050A6"/>
    <w:rsid w:val="002100DB"/>
    <w:rsid w:val="002230F5"/>
    <w:rsid w:val="00225B00"/>
    <w:rsid w:val="00243623"/>
    <w:rsid w:val="0024385D"/>
    <w:rsid w:val="002550F8"/>
    <w:rsid w:val="00263D38"/>
    <w:rsid w:val="00266F11"/>
    <w:rsid w:val="00271BDA"/>
    <w:rsid w:val="00272106"/>
    <w:rsid w:val="00275901"/>
    <w:rsid w:val="0028381B"/>
    <w:rsid w:val="00284AC9"/>
    <w:rsid w:val="00291863"/>
    <w:rsid w:val="00295DA4"/>
    <w:rsid w:val="002A07B5"/>
    <w:rsid w:val="002B431E"/>
    <w:rsid w:val="002B5AA1"/>
    <w:rsid w:val="002C6100"/>
    <w:rsid w:val="002D7017"/>
    <w:rsid w:val="002D75B1"/>
    <w:rsid w:val="002E1DDD"/>
    <w:rsid w:val="002E21BB"/>
    <w:rsid w:val="002E29AD"/>
    <w:rsid w:val="002E520C"/>
    <w:rsid w:val="002E64CC"/>
    <w:rsid w:val="002E7200"/>
    <w:rsid w:val="00307A40"/>
    <w:rsid w:val="00313C1C"/>
    <w:rsid w:val="00315B92"/>
    <w:rsid w:val="00317CD4"/>
    <w:rsid w:val="003223A2"/>
    <w:rsid w:val="003237B5"/>
    <w:rsid w:val="00326F5B"/>
    <w:rsid w:val="0032741A"/>
    <w:rsid w:val="003405DA"/>
    <w:rsid w:val="0034735C"/>
    <w:rsid w:val="003573C3"/>
    <w:rsid w:val="00363EEC"/>
    <w:rsid w:val="003806AF"/>
    <w:rsid w:val="003854D7"/>
    <w:rsid w:val="00390A64"/>
    <w:rsid w:val="003A5874"/>
    <w:rsid w:val="003A5937"/>
    <w:rsid w:val="003B1191"/>
    <w:rsid w:val="003B4C49"/>
    <w:rsid w:val="003C4F1F"/>
    <w:rsid w:val="003D6AA1"/>
    <w:rsid w:val="003E2F5E"/>
    <w:rsid w:val="003E5A3C"/>
    <w:rsid w:val="003F0A62"/>
    <w:rsid w:val="003F2E68"/>
    <w:rsid w:val="003F70D8"/>
    <w:rsid w:val="004048AA"/>
    <w:rsid w:val="00431391"/>
    <w:rsid w:val="004316F8"/>
    <w:rsid w:val="00446824"/>
    <w:rsid w:val="004530D9"/>
    <w:rsid w:val="00455172"/>
    <w:rsid w:val="004562CD"/>
    <w:rsid w:val="00460B2B"/>
    <w:rsid w:val="00465768"/>
    <w:rsid w:val="00466F77"/>
    <w:rsid w:val="00467059"/>
    <w:rsid w:val="00471270"/>
    <w:rsid w:val="004725FC"/>
    <w:rsid w:val="004756E3"/>
    <w:rsid w:val="00483183"/>
    <w:rsid w:val="0048326F"/>
    <w:rsid w:val="0048671D"/>
    <w:rsid w:val="004A5094"/>
    <w:rsid w:val="004A70AD"/>
    <w:rsid w:val="004B607F"/>
    <w:rsid w:val="004C5A32"/>
    <w:rsid w:val="004C710B"/>
    <w:rsid w:val="004E0813"/>
    <w:rsid w:val="004E107F"/>
    <w:rsid w:val="004E23BB"/>
    <w:rsid w:val="004E7449"/>
    <w:rsid w:val="004F2AD7"/>
    <w:rsid w:val="0051038B"/>
    <w:rsid w:val="005114A0"/>
    <w:rsid w:val="005155F1"/>
    <w:rsid w:val="00517A52"/>
    <w:rsid w:val="00542014"/>
    <w:rsid w:val="0055738E"/>
    <w:rsid w:val="00564CD3"/>
    <w:rsid w:val="0057423D"/>
    <w:rsid w:val="00575242"/>
    <w:rsid w:val="0057745C"/>
    <w:rsid w:val="00587C7B"/>
    <w:rsid w:val="005B03C5"/>
    <w:rsid w:val="005B1755"/>
    <w:rsid w:val="005B4F28"/>
    <w:rsid w:val="005B6E38"/>
    <w:rsid w:val="005D304B"/>
    <w:rsid w:val="005D64FF"/>
    <w:rsid w:val="005D7DED"/>
    <w:rsid w:val="005E2F58"/>
    <w:rsid w:val="005E5AD0"/>
    <w:rsid w:val="005F2C7F"/>
    <w:rsid w:val="00600BC9"/>
    <w:rsid w:val="0060338E"/>
    <w:rsid w:val="00605ED3"/>
    <w:rsid w:val="0061111B"/>
    <w:rsid w:val="006223BC"/>
    <w:rsid w:val="00627BBF"/>
    <w:rsid w:val="00635B8E"/>
    <w:rsid w:val="00647F77"/>
    <w:rsid w:val="00657DBC"/>
    <w:rsid w:val="00657ED3"/>
    <w:rsid w:val="00664B09"/>
    <w:rsid w:val="0066500C"/>
    <w:rsid w:val="00672C75"/>
    <w:rsid w:val="00684FC3"/>
    <w:rsid w:val="00686E55"/>
    <w:rsid w:val="00691DEE"/>
    <w:rsid w:val="00694B5E"/>
    <w:rsid w:val="006A39CC"/>
    <w:rsid w:val="006A5E85"/>
    <w:rsid w:val="006B3A7E"/>
    <w:rsid w:val="006C1362"/>
    <w:rsid w:val="006D1E6F"/>
    <w:rsid w:val="006E6258"/>
    <w:rsid w:val="00700780"/>
    <w:rsid w:val="00706661"/>
    <w:rsid w:val="007261E8"/>
    <w:rsid w:val="0074111D"/>
    <w:rsid w:val="0074675E"/>
    <w:rsid w:val="007546D0"/>
    <w:rsid w:val="00757DDE"/>
    <w:rsid w:val="00760336"/>
    <w:rsid w:val="00770444"/>
    <w:rsid w:val="00771759"/>
    <w:rsid w:val="007753AF"/>
    <w:rsid w:val="00787444"/>
    <w:rsid w:val="00795DED"/>
    <w:rsid w:val="007A00BD"/>
    <w:rsid w:val="007A0E64"/>
    <w:rsid w:val="007A3A45"/>
    <w:rsid w:val="007A44EA"/>
    <w:rsid w:val="007B20F8"/>
    <w:rsid w:val="007C115A"/>
    <w:rsid w:val="007D71B9"/>
    <w:rsid w:val="007F5B3F"/>
    <w:rsid w:val="008043FF"/>
    <w:rsid w:val="00814FB7"/>
    <w:rsid w:val="00833259"/>
    <w:rsid w:val="00834CBB"/>
    <w:rsid w:val="00836103"/>
    <w:rsid w:val="00846519"/>
    <w:rsid w:val="00855B20"/>
    <w:rsid w:val="00856579"/>
    <w:rsid w:val="008627D0"/>
    <w:rsid w:val="008639C9"/>
    <w:rsid w:val="0086511F"/>
    <w:rsid w:val="00865278"/>
    <w:rsid w:val="008658D2"/>
    <w:rsid w:val="0087312C"/>
    <w:rsid w:val="00873A09"/>
    <w:rsid w:val="00874B3B"/>
    <w:rsid w:val="00880730"/>
    <w:rsid w:val="00880963"/>
    <w:rsid w:val="008817B2"/>
    <w:rsid w:val="008843E3"/>
    <w:rsid w:val="00890B88"/>
    <w:rsid w:val="00890E62"/>
    <w:rsid w:val="0089291F"/>
    <w:rsid w:val="00893478"/>
    <w:rsid w:val="008A36D9"/>
    <w:rsid w:val="008B5E54"/>
    <w:rsid w:val="008C6BE8"/>
    <w:rsid w:val="008D3EE0"/>
    <w:rsid w:val="008D7978"/>
    <w:rsid w:val="008E0661"/>
    <w:rsid w:val="008E165C"/>
    <w:rsid w:val="008F1420"/>
    <w:rsid w:val="008F343A"/>
    <w:rsid w:val="008F3C4A"/>
    <w:rsid w:val="00900421"/>
    <w:rsid w:val="009022FE"/>
    <w:rsid w:val="0090616F"/>
    <w:rsid w:val="00906770"/>
    <w:rsid w:val="00911DD5"/>
    <w:rsid w:val="0092009E"/>
    <w:rsid w:val="00922707"/>
    <w:rsid w:val="0092544D"/>
    <w:rsid w:val="00933633"/>
    <w:rsid w:val="0093426F"/>
    <w:rsid w:val="00950F8C"/>
    <w:rsid w:val="009544D4"/>
    <w:rsid w:val="0096080B"/>
    <w:rsid w:val="009745CB"/>
    <w:rsid w:val="0097543B"/>
    <w:rsid w:val="009779FD"/>
    <w:rsid w:val="00984AB6"/>
    <w:rsid w:val="0098711D"/>
    <w:rsid w:val="009971E7"/>
    <w:rsid w:val="009A7708"/>
    <w:rsid w:val="009B2D4F"/>
    <w:rsid w:val="009B4C74"/>
    <w:rsid w:val="009B5056"/>
    <w:rsid w:val="009D00DA"/>
    <w:rsid w:val="009D0380"/>
    <w:rsid w:val="009D5801"/>
    <w:rsid w:val="009E3CC2"/>
    <w:rsid w:val="009F1679"/>
    <w:rsid w:val="009F2082"/>
    <w:rsid w:val="009F72E3"/>
    <w:rsid w:val="009F7CDF"/>
    <w:rsid w:val="00A0482A"/>
    <w:rsid w:val="00A106CE"/>
    <w:rsid w:val="00A2262A"/>
    <w:rsid w:val="00A22C1F"/>
    <w:rsid w:val="00A30305"/>
    <w:rsid w:val="00A321AB"/>
    <w:rsid w:val="00A32995"/>
    <w:rsid w:val="00A32D5C"/>
    <w:rsid w:val="00A408B8"/>
    <w:rsid w:val="00A41F17"/>
    <w:rsid w:val="00A47A88"/>
    <w:rsid w:val="00A50419"/>
    <w:rsid w:val="00A51F8F"/>
    <w:rsid w:val="00A6236C"/>
    <w:rsid w:val="00A67FF1"/>
    <w:rsid w:val="00A74B2E"/>
    <w:rsid w:val="00A80D6F"/>
    <w:rsid w:val="00A96172"/>
    <w:rsid w:val="00AA0EEF"/>
    <w:rsid w:val="00AA5146"/>
    <w:rsid w:val="00AA7CC4"/>
    <w:rsid w:val="00AA7DBA"/>
    <w:rsid w:val="00AC5FF7"/>
    <w:rsid w:val="00AD0E91"/>
    <w:rsid w:val="00AD1132"/>
    <w:rsid w:val="00AE27CE"/>
    <w:rsid w:val="00AE6AF7"/>
    <w:rsid w:val="00AF14BF"/>
    <w:rsid w:val="00AF3F9D"/>
    <w:rsid w:val="00AF6EDB"/>
    <w:rsid w:val="00B12C32"/>
    <w:rsid w:val="00B12EBB"/>
    <w:rsid w:val="00B20C7E"/>
    <w:rsid w:val="00B224E6"/>
    <w:rsid w:val="00B23123"/>
    <w:rsid w:val="00B23CE5"/>
    <w:rsid w:val="00B33C33"/>
    <w:rsid w:val="00B33C53"/>
    <w:rsid w:val="00B403BB"/>
    <w:rsid w:val="00B42078"/>
    <w:rsid w:val="00B537C5"/>
    <w:rsid w:val="00B55D74"/>
    <w:rsid w:val="00B61150"/>
    <w:rsid w:val="00B62824"/>
    <w:rsid w:val="00B62D38"/>
    <w:rsid w:val="00B93116"/>
    <w:rsid w:val="00B96109"/>
    <w:rsid w:val="00BA132A"/>
    <w:rsid w:val="00BA415B"/>
    <w:rsid w:val="00BA4959"/>
    <w:rsid w:val="00BB4385"/>
    <w:rsid w:val="00BC552E"/>
    <w:rsid w:val="00BC65D0"/>
    <w:rsid w:val="00BD41C1"/>
    <w:rsid w:val="00BE48AC"/>
    <w:rsid w:val="00BF30BC"/>
    <w:rsid w:val="00C04D2D"/>
    <w:rsid w:val="00C11679"/>
    <w:rsid w:val="00C25BF9"/>
    <w:rsid w:val="00C31B78"/>
    <w:rsid w:val="00C32529"/>
    <w:rsid w:val="00C331F6"/>
    <w:rsid w:val="00C50AE8"/>
    <w:rsid w:val="00C54A9A"/>
    <w:rsid w:val="00C64BC5"/>
    <w:rsid w:val="00C65340"/>
    <w:rsid w:val="00C76EB9"/>
    <w:rsid w:val="00CA533C"/>
    <w:rsid w:val="00CA56B0"/>
    <w:rsid w:val="00CA5FE9"/>
    <w:rsid w:val="00CD4EB0"/>
    <w:rsid w:val="00CD577A"/>
    <w:rsid w:val="00CE3CD7"/>
    <w:rsid w:val="00CF0D0F"/>
    <w:rsid w:val="00CF29E4"/>
    <w:rsid w:val="00CF5FC7"/>
    <w:rsid w:val="00D07A6D"/>
    <w:rsid w:val="00D16D2E"/>
    <w:rsid w:val="00D16D82"/>
    <w:rsid w:val="00D22F06"/>
    <w:rsid w:val="00D30256"/>
    <w:rsid w:val="00D303B7"/>
    <w:rsid w:val="00D3060B"/>
    <w:rsid w:val="00D4258F"/>
    <w:rsid w:val="00D466AC"/>
    <w:rsid w:val="00D70176"/>
    <w:rsid w:val="00D71D52"/>
    <w:rsid w:val="00D81AA7"/>
    <w:rsid w:val="00D92EC6"/>
    <w:rsid w:val="00DB0BCB"/>
    <w:rsid w:val="00DD6681"/>
    <w:rsid w:val="00DD6FB1"/>
    <w:rsid w:val="00DD732C"/>
    <w:rsid w:val="00DF0CB9"/>
    <w:rsid w:val="00DF1A14"/>
    <w:rsid w:val="00DF4ED7"/>
    <w:rsid w:val="00E045DA"/>
    <w:rsid w:val="00E126D2"/>
    <w:rsid w:val="00E1578D"/>
    <w:rsid w:val="00E321F0"/>
    <w:rsid w:val="00E419BF"/>
    <w:rsid w:val="00E5102C"/>
    <w:rsid w:val="00E65651"/>
    <w:rsid w:val="00E94B46"/>
    <w:rsid w:val="00EA3530"/>
    <w:rsid w:val="00EA5742"/>
    <w:rsid w:val="00EC0C25"/>
    <w:rsid w:val="00EC742A"/>
    <w:rsid w:val="00ED3CAF"/>
    <w:rsid w:val="00EE42AB"/>
    <w:rsid w:val="00EE46DB"/>
    <w:rsid w:val="00EE6B8C"/>
    <w:rsid w:val="00EF5CFA"/>
    <w:rsid w:val="00EF645B"/>
    <w:rsid w:val="00F072C1"/>
    <w:rsid w:val="00F1224B"/>
    <w:rsid w:val="00F16855"/>
    <w:rsid w:val="00F267DA"/>
    <w:rsid w:val="00F320AB"/>
    <w:rsid w:val="00F32D2D"/>
    <w:rsid w:val="00F35F6D"/>
    <w:rsid w:val="00F364F2"/>
    <w:rsid w:val="00F3771A"/>
    <w:rsid w:val="00F42554"/>
    <w:rsid w:val="00F54AD9"/>
    <w:rsid w:val="00F570E8"/>
    <w:rsid w:val="00F571B8"/>
    <w:rsid w:val="00F71F8F"/>
    <w:rsid w:val="00F8405C"/>
    <w:rsid w:val="00F917D2"/>
    <w:rsid w:val="00F91A07"/>
    <w:rsid w:val="00F95CF5"/>
    <w:rsid w:val="00FA2C57"/>
    <w:rsid w:val="00FA515E"/>
    <w:rsid w:val="00FA76E3"/>
    <w:rsid w:val="00FA7B99"/>
    <w:rsid w:val="00FB29E7"/>
    <w:rsid w:val="00FC2A7F"/>
    <w:rsid w:val="00FC4938"/>
    <w:rsid w:val="00FD0555"/>
    <w:rsid w:val="00FE0393"/>
    <w:rsid w:val="00FE2DD5"/>
    <w:rsid w:val="00FF0F6A"/>
    <w:rsid w:val="00FF12DC"/>
    <w:rsid w:val="00FF1E7F"/>
    <w:rsid w:val="00FF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0C9B10A4"/>
  <w15:docId w15:val="{CEF305B6-BFBA-4E32-A8E3-A226A9D1F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 w:uiPriority="0"/>
    <w:lsdException w:name="List 2" w:semiHidden="1" w:unhideWhenUsed="1"/>
    <w:lsdException w:name="List 3" w:semiHidden="1" w:unhideWhenUsed="1"/>
    <w:lsdException w:name="List 4" w:locked="1" w:uiPriority="0"/>
    <w:lsdException w:name="List 5" w:locked="1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locked="1" w:uiPriority="0"/>
    <w:lsdException w:name="Date" w:locked="1" w:uiPriority="0"/>
    <w:lsdException w:name="Body Text First Indent" w:locked="1" w:uiPriority="0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19435C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hAnsi="Arial"/>
      <w:szCs w:val="20"/>
      <w:lang w:val="de-DE" w:eastAsia="de-DE"/>
    </w:rPr>
  </w:style>
  <w:style w:type="paragraph" w:styleId="Kop1">
    <w:name w:val="heading 1"/>
    <w:basedOn w:val="Standaard"/>
    <w:next w:val="Standaard"/>
    <w:link w:val="Kop1Char"/>
    <w:autoRedefine/>
    <w:uiPriority w:val="99"/>
    <w:qFormat/>
    <w:rsid w:val="00F917D2"/>
    <w:pPr>
      <w:keepNext/>
      <w:spacing w:before="480" w:line="300" w:lineRule="auto"/>
      <w:outlineLvl w:val="0"/>
    </w:pPr>
    <w:rPr>
      <w:rFonts w:ascii="Helvetica" w:hAnsi="Helvetica"/>
      <w:sz w:val="24"/>
      <w:szCs w:val="24"/>
    </w:rPr>
  </w:style>
  <w:style w:type="paragraph" w:styleId="Kop2">
    <w:name w:val="heading 2"/>
    <w:basedOn w:val="Kop1"/>
    <w:next w:val="Standaard"/>
    <w:link w:val="Kop2Char"/>
    <w:autoRedefine/>
    <w:uiPriority w:val="99"/>
    <w:qFormat/>
    <w:rsid w:val="00694B5E"/>
    <w:pPr>
      <w:numPr>
        <w:ilvl w:val="1"/>
        <w:numId w:val="4"/>
      </w:numPr>
      <w:outlineLvl w:val="1"/>
    </w:pPr>
    <w:rPr>
      <w:sz w:val="22"/>
    </w:rPr>
  </w:style>
  <w:style w:type="paragraph" w:styleId="Kop3">
    <w:name w:val="heading 3"/>
    <w:basedOn w:val="Kop1"/>
    <w:next w:val="Standaard"/>
    <w:link w:val="Kop3Char"/>
    <w:autoRedefine/>
    <w:uiPriority w:val="99"/>
    <w:qFormat/>
    <w:rsid w:val="00694B5E"/>
    <w:pPr>
      <w:numPr>
        <w:ilvl w:val="2"/>
        <w:numId w:val="4"/>
      </w:numPr>
      <w:spacing w:before="240"/>
      <w:outlineLvl w:val="2"/>
    </w:pPr>
    <w:rPr>
      <w:sz w:val="22"/>
    </w:rPr>
  </w:style>
  <w:style w:type="paragraph" w:styleId="Kop4">
    <w:name w:val="heading 4"/>
    <w:basedOn w:val="Kop1"/>
    <w:next w:val="Standaard"/>
    <w:link w:val="Kop4Char"/>
    <w:autoRedefine/>
    <w:uiPriority w:val="99"/>
    <w:qFormat/>
    <w:rsid w:val="00694B5E"/>
    <w:pPr>
      <w:numPr>
        <w:ilvl w:val="3"/>
        <w:numId w:val="4"/>
      </w:numPr>
      <w:spacing w:before="240"/>
      <w:outlineLvl w:val="3"/>
    </w:pPr>
    <w:rPr>
      <w:b/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D0662E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D0662E"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D0662E"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D0662E"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paragraph" w:customStyle="1" w:styleId="DOTName">
    <w:name w:val="DOTName"/>
    <w:basedOn w:val="Standaard"/>
    <w:uiPriority w:val="99"/>
    <w:rsid w:val="0019435C"/>
    <w:pPr>
      <w:spacing w:before="120"/>
    </w:pPr>
    <w:rPr>
      <w:sz w:val="10"/>
    </w:rPr>
  </w:style>
  <w:style w:type="paragraph" w:styleId="Voettekst">
    <w:name w:val="footer"/>
    <w:basedOn w:val="Standaard"/>
    <w:link w:val="VoettekstChar"/>
    <w:uiPriority w:val="99"/>
    <w:rsid w:val="0019435C"/>
    <w:pPr>
      <w:pBdr>
        <w:top w:val="single" w:sz="6" w:space="1" w:color="auto"/>
      </w:pBdr>
      <w:tabs>
        <w:tab w:val="center" w:pos="4820"/>
        <w:tab w:val="right" w:pos="9866"/>
      </w:tabs>
      <w:spacing w:before="0"/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D0662E"/>
    <w:rPr>
      <w:rFonts w:ascii="Arial" w:hAnsi="Arial"/>
      <w:szCs w:val="20"/>
      <w:lang w:val="de-DE" w:eastAsia="de-DE"/>
    </w:rPr>
  </w:style>
  <w:style w:type="paragraph" w:customStyle="1" w:styleId="InhaltsverzeichnisKopf">
    <w:name w:val="InhaltsverzeichnisKopf"/>
    <w:basedOn w:val="Standaard"/>
    <w:uiPriority w:val="99"/>
    <w:rsid w:val="0019435C"/>
    <w:pPr>
      <w:tabs>
        <w:tab w:val="right" w:pos="9781"/>
      </w:tabs>
    </w:pPr>
    <w:rPr>
      <w:b/>
      <w:sz w:val="24"/>
    </w:rPr>
  </w:style>
  <w:style w:type="paragraph" w:styleId="Tekstopmerking">
    <w:name w:val="annotation text"/>
    <w:basedOn w:val="Standaard"/>
    <w:link w:val="TekstopmerkingChar"/>
    <w:uiPriority w:val="99"/>
    <w:semiHidden/>
    <w:rsid w:val="0019435C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locked/>
    <w:rsid w:val="00455172"/>
    <w:rPr>
      <w:rFonts w:ascii="Arial" w:hAnsi="Arial" w:cs="Times New Roman"/>
    </w:rPr>
  </w:style>
  <w:style w:type="character" w:styleId="Verwijzingopmerking">
    <w:name w:val="annotation reference"/>
    <w:basedOn w:val="Standaardalinea-lettertype"/>
    <w:uiPriority w:val="99"/>
    <w:semiHidden/>
    <w:rsid w:val="0019435C"/>
    <w:rPr>
      <w:rFonts w:cs="Times New Roman"/>
      <w:sz w:val="16"/>
    </w:rPr>
  </w:style>
  <w:style w:type="paragraph" w:styleId="Koptekst">
    <w:name w:val="header"/>
    <w:basedOn w:val="Standaard"/>
    <w:link w:val="KoptekstChar"/>
    <w:uiPriority w:val="99"/>
    <w:rsid w:val="0019435C"/>
    <w:pPr>
      <w:pBdr>
        <w:bottom w:val="single" w:sz="6" w:space="0" w:color="auto"/>
      </w:pBdr>
      <w:tabs>
        <w:tab w:val="left" w:pos="7201"/>
      </w:tabs>
      <w:spacing w:before="0"/>
    </w:pPr>
    <w:rPr>
      <w:b/>
      <w:sz w:val="24"/>
    </w:r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D0662E"/>
    <w:rPr>
      <w:rFonts w:ascii="Arial" w:hAnsi="Arial"/>
      <w:szCs w:val="20"/>
      <w:lang w:val="de-DE" w:eastAsia="de-DE"/>
    </w:rPr>
  </w:style>
  <w:style w:type="paragraph" w:customStyle="1" w:styleId="Kopfzeile1">
    <w:name w:val="Kopfzeile1"/>
    <w:basedOn w:val="Koptekst"/>
    <w:uiPriority w:val="99"/>
    <w:rsid w:val="0019435C"/>
    <w:pPr>
      <w:tabs>
        <w:tab w:val="right" w:pos="9866"/>
      </w:tabs>
      <w:spacing w:before="240"/>
    </w:pPr>
  </w:style>
  <w:style w:type="paragraph" w:styleId="Standaardinspringing">
    <w:name w:val="Normal Indent"/>
    <w:basedOn w:val="Standaard"/>
    <w:uiPriority w:val="99"/>
    <w:rsid w:val="0019435C"/>
    <w:pPr>
      <w:ind w:left="709"/>
    </w:pPr>
  </w:style>
  <w:style w:type="paragraph" w:customStyle="1" w:styleId="Standard-berschrift">
    <w:name w:val="Standard-Überschrift"/>
    <w:basedOn w:val="Standaard"/>
    <w:next w:val="Standaard"/>
    <w:uiPriority w:val="99"/>
    <w:rsid w:val="0019435C"/>
    <w:pPr>
      <w:tabs>
        <w:tab w:val="left" w:pos="6379"/>
      </w:tabs>
      <w:spacing w:before="480"/>
    </w:pPr>
    <w:rPr>
      <w:b/>
    </w:rPr>
  </w:style>
  <w:style w:type="paragraph" w:styleId="Afzender">
    <w:name w:val="envelope return"/>
    <w:basedOn w:val="Standaard"/>
    <w:uiPriority w:val="99"/>
    <w:rsid w:val="0019435C"/>
    <w:rPr>
      <w:sz w:val="20"/>
    </w:rPr>
  </w:style>
  <w:style w:type="paragraph" w:styleId="Adresenvelop">
    <w:name w:val="envelope address"/>
    <w:basedOn w:val="Standaard"/>
    <w:uiPriority w:val="99"/>
    <w:rsid w:val="0019435C"/>
    <w:pPr>
      <w:framePr w:w="8505" w:h="2160" w:hRule="exact" w:hSpace="141" w:wrap="auto" w:hAnchor="page" w:xAlign="center" w:yAlign="bottom"/>
      <w:spacing w:before="0"/>
      <w:ind w:left="3686"/>
    </w:pPr>
    <w:rPr>
      <w:sz w:val="24"/>
    </w:rPr>
  </w:style>
  <w:style w:type="paragraph" w:styleId="Inhopg1">
    <w:name w:val="toc 1"/>
    <w:basedOn w:val="Standaard"/>
    <w:uiPriority w:val="99"/>
    <w:semiHidden/>
    <w:rsid w:val="0019435C"/>
    <w:pPr>
      <w:tabs>
        <w:tab w:val="right" w:leader="dot" w:pos="9809"/>
      </w:tabs>
      <w:spacing w:after="120"/>
      <w:ind w:left="397" w:right="1134" w:hanging="397"/>
    </w:pPr>
  </w:style>
  <w:style w:type="paragraph" w:styleId="Inhopg2">
    <w:name w:val="toc 2"/>
    <w:basedOn w:val="Standaard"/>
    <w:uiPriority w:val="99"/>
    <w:semiHidden/>
    <w:rsid w:val="0019435C"/>
    <w:pPr>
      <w:tabs>
        <w:tab w:val="right" w:leader="dot" w:pos="9809"/>
      </w:tabs>
      <w:spacing w:before="0"/>
      <w:ind w:left="1247" w:right="1134" w:hanging="851"/>
    </w:pPr>
  </w:style>
  <w:style w:type="paragraph" w:styleId="Inhopg3">
    <w:name w:val="toc 3"/>
    <w:basedOn w:val="Inhopg2"/>
    <w:uiPriority w:val="99"/>
    <w:semiHidden/>
    <w:rsid w:val="0019435C"/>
  </w:style>
  <w:style w:type="paragraph" w:styleId="Inhopg4">
    <w:name w:val="toc 4"/>
    <w:basedOn w:val="Inhopg2"/>
    <w:uiPriority w:val="99"/>
    <w:semiHidden/>
    <w:rsid w:val="0019435C"/>
  </w:style>
  <w:style w:type="paragraph" w:styleId="Inhopg5">
    <w:name w:val="toc 5"/>
    <w:basedOn w:val="Standaard"/>
    <w:next w:val="Standaard"/>
    <w:uiPriority w:val="99"/>
    <w:semiHidden/>
    <w:rsid w:val="0019435C"/>
    <w:pPr>
      <w:tabs>
        <w:tab w:val="right" w:leader="dot" w:pos="9809"/>
      </w:tabs>
      <w:ind w:left="880"/>
    </w:pPr>
  </w:style>
  <w:style w:type="paragraph" w:styleId="Inhopg6">
    <w:name w:val="toc 6"/>
    <w:basedOn w:val="Standaard"/>
    <w:next w:val="Standaard"/>
    <w:uiPriority w:val="99"/>
    <w:semiHidden/>
    <w:rsid w:val="0019435C"/>
    <w:pPr>
      <w:tabs>
        <w:tab w:val="right" w:leader="dot" w:pos="9809"/>
      </w:tabs>
      <w:ind w:left="1100"/>
    </w:pPr>
  </w:style>
  <w:style w:type="paragraph" w:styleId="Inhopg7">
    <w:name w:val="toc 7"/>
    <w:basedOn w:val="Standaard"/>
    <w:next w:val="Standaard"/>
    <w:uiPriority w:val="99"/>
    <w:semiHidden/>
    <w:rsid w:val="0019435C"/>
    <w:pPr>
      <w:tabs>
        <w:tab w:val="right" w:leader="dot" w:pos="9809"/>
      </w:tabs>
      <w:ind w:left="1320"/>
    </w:pPr>
  </w:style>
  <w:style w:type="paragraph" w:styleId="Inhopg8">
    <w:name w:val="toc 8"/>
    <w:basedOn w:val="Standaard"/>
    <w:next w:val="Standaard"/>
    <w:uiPriority w:val="99"/>
    <w:semiHidden/>
    <w:rsid w:val="0019435C"/>
    <w:pPr>
      <w:tabs>
        <w:tab w:val="right" w:leader="dot" w:pos="9809"/>
      </w:tabs>
      <w:ind w:left="1540"/>
    </w:pPr>
  </w:style>
  <w:style w:type="paragraph" w:styleId="Inhopg9">
    <w:name w:val="toc 9"/>
    <w:basedOn w:val="Standaard"/>
    <w:next w:val="Standaard"/>
    <w:uiPriority w:val="99"/>
    <w:semiHidden/>
    <w:rsid w:val="0019435C"/>
    <w:pPr>
      <w:tabs>
        <w:tab w:val="right" w:leader="dot" w:pos="9809"/>
      </w:tabs>
      <w:ind w:left="1760"/>
    </w:pPr>
  </w:style>
  <w:style w:type="paragraph" w:styleId="Plattetekst">
    <w:name w:val="Body Text"/>
    <w:basedOn w:val="Standaard"/>
    <w:link w:val="PlattetekstChar"/>
    <w:uiPriority w:val="99"/>
    <w:rsid w:val="003806AF"/>
    <w:pPr>
      <w:overflowPunct/>
      <w:autoSpaceDE/>
      <w:autoSpaceDN/>
      <w:adjustRightInd/>
      <w:spacing w:before="0"/>
      <w:jc w:val="both"/>
      <w:textAlignment w:val="auto"/>
    </w:pPr>
    <w:rPr>
      <w:rFonts w:ascii="Times New Roman" w:hAnsi="Times New Roman"/>
      <w:sz w:val="24"/>
      <w:szCs w:val="24"/>
    </w:rPr>
  </w:style>
  <w:style w:type="character" w:customStyle="1" w:styleId="PlattetekstChar">
    <w:name w:val="Platte tekst Char"/>
    <w:basedOn w:val="Standaardalinea-lettertype"/>
    <w:link w:val="Plattetekst"/>
    <w:uiPriority w:val="99"/>
    <w:locked/>
    <w:rsid w:val="003806AF"/>
    <w:rPr>
      <w:rFonts w:eastAsia="Times New Roman" w:cs="Times New Roman"/>
      <w:sz w:val="24"/>
      <w:szCs w:val="24"/>
    </w:rPr>
  </w:style>
  <w:style w:type="paragraph" w:customStyle="1" w:styleId="Verteiler">
    <w:name w:val="Verteiler"/>
    <w:basedOn w:val="Standaard"/>
    <w:uiPriority w:val="99"/>
    <w:rsid w:val="0034735C"/>
    <w:pPr>
      <w:tabs>
        <w:tab w:val="left" w:pos="993"/>
        <w:tab w:val="left" w:pos="1701"/>
      </w:tabs>
      <w:spacing w:before="0"/>
    </w:pPr>
  </w:style>
  <w:style w:type="character" w:styleId="Hyperlink">
    <w:name w:val="Hyperlink"/>
    <w:basedOn w:val="Standaardalinea-lettertype"/>
    <w:uiPriority w:val="99"/>
    <w:rsid w:val="0034735C"/>
    <w:rPr>
      <w:rFonts w:cs="Times New Roman"/>
      <w:color w:val="0000FF"/>
      <w:u w:val="single"/>
    </w:rPr>
  </w:style>
  <w:style w:type="paragraph" w:customStyle="1" w:styleId="Kopfzeile2">
    <w:name w:val="Kopfzeile2"/>
    <w:basedOn w:val="Koptekst"/>
    <w:uiPriority w:val="99"/>
    <w:rsid w:val="00587C7B"/>
    <w:pPr>
      <w:pBdr>
        <w:bottom w:val="none" w:sz="0" w:space="0" w:color="auto"/>
      </w:pBdr>
      <w:spacing w:before="240"/>
      <w:ind w:right="-897"/>
    </w:pPr>
    <w:rPr>
      <w:b w:val="0"/>
      <w:sz w:val="22"/>
    </w:rPr>
  </w:style>
  <w:style w:type="paragraph" w:styleId="Ballontekst">
    <w:name w:val="Balloon Text"/>
    <w:basedOn w:val="Standaard"/>
    <w:link w:val="BallontekstChar"/>
    <w:uiPriority w:val="99"/>
    <w:rsid w:val="00291863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locked/>
    <w:rsid w:val="00291863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8651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de-DE"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rsid w:val="0045517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locked/>
    <w:rsid w:val="00455172"/>
    <w:rPr>
      <w:rFonts w:ascii="Arial" w:hAnsi="Arial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5139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ele\mieleword2016addin\Templates\mds01402-01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mds01402-01.dotm</Template>
  <TotalTime>21</TotalTime>
  <Pages>3</Pages>
  <Words>790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Miele verwerft meerderheidsbelang in Steelco / Omvangrijke  expansie op het gebied van medische technologie / Uitzonderlijk aanbod producten en diensten</vt:lpstr>
    </vt:vector>
  </TitlesOfParts>
  <Company/>
  <LinksUpToDate>false</LinksUpToDate>
  <CharactersWithSpaces>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Miele verwerft meerderheidsbelang in Steelco / Omvangrijke  expansie op het gebied van medische technologie / Uitzonderlijk aanbod producten en diensten</dc:title>
  <dc:subject/>
  <dc:creator>Prudent, Carsten</dc:creator>
  <cp:keywords/>
  <dc:description/>
  <cp:lastModifiedBy>Bakker, Robert</cp:lastModifiedBy>
  <cp:revision>6</cp:revision>
  <cp:lastPrinted>2017-06-09T10:59:00Z</cp:lastPrinted>
  <dcterms:created xsi:type="dcterms:W3CDTF">2017-06-09T11:32:00Z</dcterms:created>
  <dcterms:modified xsi:type="dcterms:W3CDTF">2017-06-13T07:27:00Z</dcterms:modified>
</cp:coreProperties>
</file>